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A0F66" w14:textId="6FBCD237" w:rsidR="00C2456D" w:rsidRPr="00C76D0E" w:rsidRDefault="00C74C21" w:rsidP="00075978">
      <w:pPr>
        <w:pStyle w:val="Coverdocumentdescription"/>
        <w:spacing w:after="240"/>
      </w:pPr>
      <w:r w:rsidRPr="00C76D0E">
        <w:t>Job description</w:t>
      </w:r>
    </w:p>
    <w:p w14:paraId="03DD95AC" w14:textId="6BBF8171" w:rsidR="00F62155" w:rsidRPr="00AD763B" w:rsidRDefault="00AB0F53" w:rsidP="00075978">
      <w:pPr>
        <w:pStyle w:val="CoverDocumentTitle"/>
        <w:spacing w:after="480"/>
      </w:pPr>
      <w:bookmarkStart w:id="0" w:name="Mainheading"/>
      <w:r>
        <w:t>Claims Handler</w:t>
      </w:r>
      <w:r w:rsidR="00972DAA">
        <w:t xml:space="preserve"> </w:t>
      </w:r>
      <w:r w:rsidR="00FD158A" w:rsidRPr="002B6648">
        <w:t xml:space="preserve">– </w:t>
      </w:r>
      <w:r w:rsidR="00FD158A">
        <w:t>Bristol</w:t>
      </w:r>
      <w:bookmarkEnd w:id="0"/>
      <w:r w:rsidR="00FD158A" w:rsidRPr="002B6648">
        <w:t xml:space="preserve"> </w:t>
      </w:r>
    </w:p>
    <w:p w14:paraId="66C3A440" w14:textId="77777777" w:rsidR="00324F18" w:rsidRDefault="00324F18" w:rsidP="00324F18">
      <w:pPr>
        <w:pStyle w:val="Heading1"/>
        <w:ind w:right="498"/>
      </w:pPr>
      <w:r>
        <w:t>ABOUT US</w:t>
      </w:r>
    </w:p>
    <w:p w14:paraId="7A811100" w14:textId="77777777" w:rsidR="00324F18" w:rsidRDefault="00324F18" w:rsidP="00324F18">
      <w:pPr>
        <w:pStyle w:val="BodyText"/>
        <w:ind w:right="498"/>
        <w:rPr>
          <w:spacing w:val="-2"/>
          <w:szCs w:val="22"/>
        </w:rPr>
      </w:pPr>
      <w:r>
        <w:rPr>
          <w:spacing w:val="-2"/>
          <w:szCs w:val="22"/>
        </w:rPr>
        <w:t xml:space="preserve">RPC is a dynamic, </w:t>
      </w:r>
      <w:proofErr w:type="gramStart"/>
      <w:r>
        <w:rPr>
          <w:spacing w:val="-2"/>
          <w:szCs w:val="22"/>
        </w:rPr>
        <w:t>collaborative</w:t>
      </w:r>
      <w:proofErr w:type="gramEnd"/>
      <w:r>
        <w:rPr>
          <w:spacing w:val="-2"/>
          <w:szCs w:val="22"/>
        </w:rPr>
        <w:t xml:space="preserve"> and commercial law firm. We love our work, but we love our clients more. Those clients are often household names, many of our lawyers are market leaders, and by investing in long-term relationships together we achieve award-winning results.</w:t>
      </w:r>
    </w:p>
    <w:p w14:paraId="44762077" w14:textId="77777777" w:rsidR="00324F18" w:rsidRDefault="00324F18" w:rsidP="00324F18">
      <w:pPr>
        <w:pStyle w:val="BodyText"/>
        <w:ind w:right="498"/>
        <w:rPr>
          <w:spacing w:val="-2"/>
          <w:szCs w:val="22"/>
        </w:rPr>
      </w:pPr>
      <w:r>
        <w:rPr>
          <w:spacing w:val="-2"/>
          <w:szCs w:val="22"/>
        </w:rPr>
        <w:t xml:space="preserve">Headquartered in London and with offices in Bristol, Hong </w:t>
      </w:r>
      <w:proofErr w:type="gramStart"/>
      <w:r>
        <w:rPr>
          <w:spacing w:val="-2"/>
          <w:szCs w:val="22"/>
        </w:rPr>
        <w:t>Kong</w:t>
      </w:r>
      <w:proofErr w:type="gramEnd"/>
      <w:r>
        <w:rPr>
          <w:spacing w:val="-2"/>
          <w:szCs w:val="22"/>
        </w:rPr>
        <w:t xml:space="preserve"> and Singapore, we support our clients globally, both through our own offices and by collaborating with leading law firm networks. We are big enough to handle the most complex matters, and agile enough to adapt quickly to the opportunities and challenges our clients face. </w:t>
      </w:r>
      <w:r w:rsidR="000547D3" w:rsidRPr="000547D3">
        <w:rPr>
          <w:spacing w:val="-2"/>
          <w:szCs w:val="22"/>
        </w:rPr>
        <w:t>Through our commitment to and focus on five strategic areas of importance – Commercial &amp; Financial Disputes, Insurance, Regulatory, Retail &amp; Consumer, and Technology &amp; Media. – complemented by a wide variety of practice areas, our revenue increased by 43% in the last three years</w:t>
      </w:r>
      <w:r w:rsidR="000547D3">
        <w:rPr>
          <w:spacing w:val="-2"/>
          <w:szCs w:val="22"/>
        </w:rPr>
        <w:t>.</w:t>
      </w:r>
    </w:p>
    <w:p w14:paraId="02C84BA0" w14:textId="77777777" w:rsidR="00FB5629" w:rsidRDefault="00324F18" w:rsidP="00324F18">
      <w:pPr>
        <w:pStyle w:val="BodyText"/>
      </w:pPr>
      <w:r>
        <w:rPr>
          <w:spacing w:val="-2"/>
          <w:szCs w:val="22"/>
        </w:rPr>
        <w:t xml:space="preserve">That commercial success is reinforced by our unique culture. Clients and recruits are often surprised by just how different – how approachable – we are. We hire people with personality and invest heavily in their professional development and wellbeing. Every person at RPC should feel valued, </w:t>
      </w:r>
      <w:proofErr w:type="gramStart"/>
      <w:r>
        <w:rPr>
          <w:spacing w:val="-2"/>
          <w:szCs w:val="22"/>
        </w:rPr>
        <w:t>respected</w:t>
      </w:r>
      <w:proofErr w:type="gramEnd"/>
      <w:r>
        <w:rPr>
          <w:spacing w:val="-2"/>
          <w:szCs w:val="22"/>
        </w:rPr>
        <w:t xml:space="preserve"> and free to be themselves. And we want to help everyone achieve their ambitions – our clients, as much as our people.</w:t>
      </w:r>
    </w:p>
    <w:p w14:paraId="5909FD29" w14:textId="77777777" w:rsidR="00FB5629" w:rsidRPr="00934E5D" w:rsidRDefault="002A2932" w:rsidP="00FB5629">
      <w:pPr>
        <w:pStyle w:val="Heading1"/>
        <w:tabs>
          <w:tab w:val="clear" w:pos="240"/>
          <w:tab w:val="left" w:pos="0"/>
        </w:tabs>
        <w:ind w:right="2835"/>
      </w:pPr>
      <w:r>
        <w:t>DIVERSITY, EQUITY, INCLUSION &amp; BELONGING</w:t>
      </w:r>
    </w:p>
    <w:p w14:paraId="6F41E509" w14:textId="77777777" w:rsidR="00D40C6F" w:rsidRDefault="00D40C6F" w:rsidP="00FB5629">
      <w:pPr>
        <w:pStyle w:val="BodyText"/>
      </w:pPr>
      <w:r>
        <w:t xml:space="preserve">We are problem solvers. Whether in front of clients or behind the scenes. To solve problems creatively for clients, we need diverse collaborative </w:t>
      </w:r>
      <w:proofErr w:type="gramStart"/>
      <w:r>
        <w:t>thinking;</w:t>
      </w:r>
      <w:proofErr w:type="gramEnd"/>
      <w:r>
        <w:t xml:space="preserve"> drawing on different experiences, backgrounds and perspectives. That means that everyone who either applies to, or works for, the firm is treated equitably. We believe in removing barriers to equal access not least because our people define us and define what we do. </w:t>
      </w:r>
    </w:p>
    <w:p w14:paraId="4DFC84A0" w14:textId="77777777" w:rsidR="005043F6" w:rsidRDefault="00D40C6F" w:rsidP="00FB5629">
      <w:pPr>
        <w:pStyle w:val="BodyText"/>
      </w:pPr>
      <w:r>
        <w:t>If you need support and adjustments to do your best work, whether that's during the recruitment process or throughout your time at RPC, we’re here to help.</w:t>
      </w:r>
    </w:p>
    <w:p w14:paraId="6B78DFCA" w14:textId="77777777" w:rsidR="005273D7" w:rsidRDefault="005273D7" w:rsidP="007F231E">
      <w:pPr>
        <w:pStyle w:val="BodyText"/>
        <w:sectPr w:rsidR="005273D7" w:rsidSect="00075978">
          <w:headerReference w:type="even" r:id="rId9"/>
          <w:headerReference w:type="default" r:id="rId10"/>
          <w:footerReference w:type="even" r:id="rId11"/>
          <w:footerReference w:type="default" r:id="rId12"/>
          <w:headerReference w:type="first" r:id="rId13"/>
          <w:footerReference w:type="first" r:id="rId14"/>
          <w:pgSz w:w="11907" w:h="16840" w:code="9"/>
          <w:pgMar w:top="3969" w:right="1418" w:bottom="567" w:left="1418" w:header="709" w:footer="318" w:gutter="0"/>
          <w:cols w:space="720"/>
          <w:docGrid w:linePitch="360" w:charSpace="2161254"/>
        </w:sectPr>
      </w:pPr>
    </w:p>
    <w:p w14:paraId="782858D4" w14:textId="77777777" w:rsidR="00FD158A" w:rsidRPr="000E48EF" w:rsidRDefault="00FD158A" w:rsidP="00FD158A">
      <w:pPr>
        <w:pStyle w:val="Heading1"/>
        <w:ind w:right="35"/>
      </w:pPr>
      <w:r w:rsidRPr="002B6648">
        <w:lastRenderedPageBreak/>
        <w:t>ROLE OVERVIEW</w:t>
      </w:r>
      <w:r>
        <w:t xml:space="preserve"> </w:t>
      </w:r>
    </w:p>
    <w:p w14:paraId="3EE4A504" w14:textId="77777777" w:rsidR="00FD158A" w:rsidRPr="005C6672" w:rsidRDefault="00FD158A" w:rsidP="00FD158A">
      <w:pPr>
        <w:pStyle w:val="Heading2"/>
      </w:pPr>
      <w:r w:rsidRPr="005C6672">
        <w:t>The role</w:t>
      </w:r>
      <w:r>
        <w:t xml:space="preserve"> </w:t>
      </w:r>
    </w:p>
    <w:p w14:paraId="649B68C9" w14:textId="3308C41C" w:rsidR="00FD158A" w:rsidRDefault="00FD158A" w:rsidP="00EA1A63">
      <w:pPr>
        <w:pStyle w:val="NormalWeb"/>
        <w:shd w:val="clear" w:color="auto" w:fill="FFFFFF"/>
        <w:spacing w:line="276" w:lineRule="auto"/>
        <w:jc w:val="both"/>
        <w:rPr>
          <w:rFonts w:ascii="Arial" w:hAnsi="Arial" w:cs="Arial"/>
          <w:color w:val="000000"/>
          <w:sz w:val="20"/>
          <w:szCs w:val="20"/>
          <w:lang w:eastAsia="en-GB"/>
        </w:rPr>
      </w:pPr>
      <w:r>
        <w:rPr>
          <w:rFonts w:ascii="Arial" w:hAnsi="Arial" w:cs="Arial"/>
          <w:color w:val="000000"/>
          <w:sz w:val="20"/>
          <w:szCs w:val="20"/>
          <w:lang w:eastAsia="en-GB"/>
        </w:rPr>
        <w:t>We have an</w:t>
      </w:r>
      <w:r w:rsidRPr="00234D2F">
        <w:rPr>
          <w:rFonts w:ascii="Arial" w:hAnsi="Arial" w:cs="Arial"/>
          <w:color w:val="000000"/>
          <w:sz w:val="20"/>
          <w:szCs w:val="20"/>
          <w:lang w:eastAsia="en-GB"/>
        </w:rPr>
        <w:t xml:space="preserve"> opportunity</w:t>
      </w:r>
      <w:r>
        <w:rPr>
          <w:rFonts w:ascii="Arial" w:hAnsi="Arial" w:cs="Arial"/>
          <w:color w:val="000000"/>
          <w:sz w:val="20"/>
          <w:szCs w:val="20"/>
          <w:lang w:eastAsia="en-GB"/>
        </w:rPr>
        <w:t xml:space="preserve"> for a </w:t>
      </w:r>
      <w:r w:rsidR="00AB0F53">
        <w:rPr>
          <w:rFonts w:ascii="Arial" w:hAnsi="Arial" w:cs="Arial"/>
          <w:color w:val="000000"/>
          <w:sz w:val="20"/>
          <w:szCs w:val="20"/>
          <w:lang w:eastAsia="en-GB"/>
        </w:rPr>
        <w:t xml:space="preserve">Claims Handler to </w:t>
      </w:r>
      <w:r w:rsidRPr="00234D2F">
        <w:rPr>
          <w:rFonts w:ascii="Arial" w:hAnsi="Arial" w:cs="Arial"/>
          <w:color w:val="000000"/>
          <w:sz w:val="20"/>
          <w:szCs w:val="20"/>
          <w:lang w:eastAsia="en-GB"/>
        </w:rPr>
        <w:t>join a growing team that handles claims made against professionals on an outsourced basis. The team handles claims on behalf of leading insurers, acting under delegated authority levels for pre-litigated matters from first notification of loss to resolution.</w:t>
      </w:r>
      <w:r w:rsidR="00AB0F53">
        <w:rPr>
          <w:rFonts w:ascii="Arial" w:hAnsi="Arial" w:cs="Arial"/>
          <w:color w:val="000000"/>
          <w:sz w:val="20"/>
          <w:szCs w:val="20"/>
          <w:lang w:eastAsia="en-GB"/>
        </w:rPr>
        <w:t xml:space="preserve"> </w:t>
      </w:r>
      <w:r w:rsidR="00BC03BF">
        <w:rPr>
          <w:rFonts w:ascii="Arial" w:hAnsi="Arial" w:cs="Arial"/>
          <w:color w:val="000000"/>
          <w:sz w:val="20"/>
          <w:szCs w:val="20"/>
          <w:lang w:eastAsia="en-GB"/>
        </w:rPr>
        <w:t xml:space="preserve">This includes running a caseload </w:t>
      </w:r>
      <w:r w:rsidR="0057792E">
        <w:rPr>
          <w:rFonts w:ascii="Arial" w:hAnsi="Arial" w:cs="Arial"/>
          <w:color w:val="000000"/>
          <w:sz w:val="20"/>
          <w:szCs w:val="20"/>
          <w:lang w:eastAsia="en-GB"/>
        </w:rPr>
        <w:t xml:space="preserve">which requires you to review and investigate cover, assist insured professionals, respond to claims and report to </w:t>
      </w:r>
      <w:r w:rsidR="00BC03BF">
        <w:rPr>
          <w:rFonts w:ascii="Arial" w:hAnsi="Arial" w:cs="Arial"/>
          <w:color w:val="000000"/>
          <w:sz w:val="20"/>
          <w:szCs w:val="20"/>
          <w:lang w:eastAsia="en-GB"/>
        </w:rPr>
        <w:t>I</w:t>
      </w:r>
      <w:r w:rsidR="0057792E">
        <w:rPr>
          <w:rFonts w:ascii="Arial" w:hAnsi="Arial" w:cs="Arial"/>
          <w:color w:val="000000"/>
          <w:sz w:val="20"/>
          <w:szCs w:val="20"/>
          <w:lang w:eastAsia="en-GB"/>
        </w:rPr>
        <w:t xml:space="preserve">nsurers where </w:t>
      </w:r>
      <w:r w:rsidR="00F75FF6">
        <w:rPr>
          <w:rFonts w:ascii="Arial" w:hAnsi="Arial" w:cs="Arial"/>
          <w:color w:val="000000"/>
          <w:sz w:val="20"/>
          <w:szCs w:val="20"/>
          <w:lang w:eastAsia="en-GB"/>
        </w:rPr>
        <w:t>necessary</w:t>
      </w:r>
      <w:r w:rsidR="0057792E">
        <w:rPr>
          <w:rFonts w:ascii="Arial" w:hAnsi="Arial" w:cs="Arial"/>
          <w:color w:val="000000"/>
          <w:sz w:val="20"/>
          <w:szCs w:val="20"/>
          <w:lang w:eastAsia="en-GB"/>
        </w:rPr>
        <w:t>.</w:t>
      </w:r>
    </w:p>
    <w:p w14:paraId="41E53016" w14:textId="727DC2EA" w:rsidR="0057792E" w:rsidRDefault="0057792E" w:rsidP="0057792E">
      <w:pPr>
        <w:pStyle w:val="Heading2"/>
        <w:rPr>
          <w:rFonts w:cs="Arial"/>
          <w:color w:val="000000"/>
          <w:szCs w:val="20"/>
          <w:lang w:eastAsia="en-GB"/>
        </w:rPr>
      </w:pPr>
      <w:r w:rsidRPr="0057792E">
        <w:t>The team</w:t>
      </w:r>
    </w:p>
    <w:p w14:paraId="30577C34" w14:textId="5F9883CF" w:rsidR="00FD158A" w:rsidRDefault="00FD158A" w:rsidP="00EA1A63">
      <w:pPr>
        <w:pStyle w:val="BodyText"/>
        <w:spacing w:line="276" w:lineRule="auto"/>
      </w:pPr>
      <w:r w:rsidRPr="00EA1A63">
        <w:t>The team provides significant value to the wider RPC law firm as an internal client through the provision of referral instructions to act as panel solicitors and is an important aspect of the firm's insurance business and future strategy.</w:t>
      </w:r>
    </w:p>
    <w:p w14:paraId="79057450" w14:textId="6E31F1C0" w:rsidR="00DE4673" w:rsidRPr="00234D2F" w:rsidRDefault="00DE4673" w:rsidP="00EA1A63">
      <w:pPr>
        <w:pStyle w:val="BodyText"/>
        <w:spacing w:line="276" w:lineRule="auto"/>
        <w:rPr>
          <w:rFonts w:cs="Arial"/>
          <w:color w:val="000000"/>
          <w:szCs w:val="20"/>
          <w:lang w:eastAsia="en-GB"/>
        </w:rPr>
      </w:pPr>
      <w:r>
        <w:t xml:space="preserve">The desire is to build the team and proactively expand the scope of its fixed fee work across claims handling schemes and books of defendant PI work, by obtaining new business contracts, whilst also consolidating and strengthening the relationships with our existing clients. </w:t>
      </w:r>
    </w:p>
    <w:p w14:paraId="0D1DD712" w14:textId="0D143C1A" w:rsidR="00FD158A" w:rsidRPr="00234D2F" w:rsidRDefault="00FD158A" w:rsidP="00EA1A63">
      <w:pPr>
        <w:pStyle w:val="BodyText"/>
        <w:spacing w:line="276" w:lineRule="auto"/>
        <w:rPr>
          <w:rFonts w:cs="Arial"/>
          <w:szCs w:val="20"/>
          <w:lang w:eastAsia="en-GB"/>
        </w:rPr>
      </w:pPr>
      <w:r w:rsidRPr="00EA1A63">
        <w:t xml:space="preserve">Working with the Head of Claims and other team members, you will be responsible </w:t>
      </w:r>
      <w:r w:rsidR="00AB0F53" w:rsidRPr="00EA1A63">
        <w:t xml:space="preserve">for a technical and efficient delivery of service. </w:t>
      </w:r>
      <w:r w:rsidR="0057792E" w:rsidRPr="00EA1A63">
        <w:t>Collectively</w:t>
      </w:r>
      <w:r w:rsidR="00DE4673">
        <w:t>,</w:t>
      </w:r>
      <w:r w:rsidR="0057792E" w:rsidRPr="00EA1A63">
        <w:t xml:space="preserve"> you will be responsible for building and shaping the team for the future, embedding principles of lean and efficient </w:t>
      </w:r>
      <w:r w:rsidR="00BC03BF" w:rsidRPr="00EA1A63">
        <w:t>working,</w:t>
      </w:r>
      <w:r w:rsidR="0057792E" w:rsidRPr="00EA1A63">
        <w:t xml:space="preserve"> and establishing the culture, values and behaviours that make for an attractive and varied legal career.</w:t>
      </w:r>
      <w:r w:rsidR="0057792E">
        <w:rPr>
          <w:rFonts w:cs="Arial"/>
          <w:color w:val="000000"/>
          <w:szCs w:val="20"/>
          <w:lang w:eastAsia="en-GB"/>
        </w:rPr>
        <w:t xml:space="preserve"> </w:t>
      </w:r>
    </w:p>
    <w:p w14:paraId="6D54EC71" w14:textId="4B1BBD2B" w:rsidR="009C1955" w:rsidRDefault="0057792E" w:rsidP="00EA1A63">
      <w:pPr>
        <w:pStyle w:val="BodyText"/>
        <w:spacing w:line="276" w:lineRule="auto"/>
      </w:pPr>
      <w:r>
        <w:t>The team is based in RPC's Bristol office</w:t>
      </w:r>
      <w:r w:rsidR="00EA1A63">
        <w:t xml:space="preserve"> at Bridgewater House</w:t>
      </w:r>
      <w:r>
        <w:t>. Th</w:t>
      </w:r>
      <w:r w:rsidR="00EA1A63">
        <w:t>is</w:t>
      </w:r>
      <w:r>
        <w:t xml:space="preserve"> role will be based in Bristol</w:t>
      </w:r>
      <w:r w:rsidR="00D85AE9">
        <w:t>, and travel to the London office</w:t>
      </w:r>
      <w:r w:rsidR="00EA1A63">
        <w:t>,</w:t>
      </w:r>
      <w:r w:rsidR="00D85AE9">
        <w:t xml:space="preserve"> may be required from time to time. </w:t>
      </w:r>
    </w:p>
    <w:p w14:paraId="72613A7D" w14:textId="77777777" w:rsidR="00FD158A" w:rsidRDefault="00FD158A" w:rsidP="00FD158A">
      <w:pPr>
        <w:pStyle w:val="Heading2"/>
        <w:rPr>
          <w:rFonts w:cs="Arial"/>
          <w:bCs w:val="0"/>
        </w:rPr>
      </w:pPr>
      <w:r w:rsidRPr="006E31D8">
        <w:rPr>
          <w:rFonts w:cs="Arial"/>
          <w:bCs w:val="0"/>
        </w:rPr>
        <w:t>Key Responsibilites</w:t>
      </w:r>
    </w:p>
    <w:p w14:paraId="698C7E23" w14:textId="77777777" w:rsidR="00DE4673" w:rsidRPr="00DE4673" w:rsidRDefault="00EA1A63" w:rsidP="000F76A9">
      <w:pPr>
        <w:pStyle w:val="BodyText"/>
        <w:numPr>
          <w:ilvl w:val="0"/>
          <w:numId w:val="34"/>
        </w:numPr>
        <w:spacing w:line="276" w:lineRule="auto"/>
        <w:jc w:val="both"/>
        <w:rPr>
          <w:rFonts w:cs="Arial"/>
          <w:szCs w:val="20"/>
          <w:lang w:eastAsia="en-GB"/>
        </w:rPr>
      </w:pPr>
      <w:r w:rsidRPr="00EE32DC">
        <w:rPr>
          <w:szCs w:val="20"/>
        </w:rPr>
        <w:t xml:space="preserve">Reviewing insurance policy terms, identifying, </w:t>
      </w:r>
      <w:r w:rsidR="00F75FF6" w:rsidRPr="00EE32DC">
        <w:rPr>
          <w:szCs w:val="20"/>
        </w:rPr>
        <w:t>investigating,</w:t>
      </w:r>
      <w:r w:rsidRPr="00EE32DC">
        <w:rPr>
          <w:szCs w:val="20"/>
        </w:rPr>
        <w:t xml:space="preserve"> and reporting potential issues to </w:t>
      </w:r>
      <w:r w:rsidR="00F75FF6" w:rsidRPr="00EE32DC">
        <w:rPr>
          <w:szCs w:val="20"/>
        </w:rPr>
        <w:t xml:space="preserve">insurers. </w:t>
      </w:r>
    </w:p>
    <w:p w14:paraId="157DE761" w14:textId="49414F50" w:rsidR="00EA1A63" w:rsidRPr="00EE32DC" w:rsidRDefault="00F75FF6" w:rsidP="000F76A9">
      <w:pPr>
        <w:pStyle w:val="BodyText"/>
        <w:numPr>
          <w:ilvl w:val="0"/>
          <w:numId w:val="34"/>
        </w:numPr>
        <w:spacing w:line="276" w:lineRule="auto"/>
        <w:jc w:val="both"/>
        <w:rPr>
          <w:rFonts w:cs="Arial"/>
          <w:szCs w:val="20"/>
          <w:lang w:eastAsia="en-GB"/>
        </w:rPr>
      </w:pPr>
      <w:r w:rsidRPr="00EE32DC">
        <w:rPr>
          <w:szCs w:val="20"/>
        </w:rPr>
        <w:t>Assisting</w:t>
      </w:r>
      <w:r w:rsidR="00EA1A63" w:rsidRPr="00EE32DC">
        <w:rPr>
          <w:szCs w:val="20"/>
        </w:rPr>
        <w:t xml:space="preserve"> </w:t>
      </w:r>
      <w:r w:rsidRPr="00EE32DC">
        <w:rPr>
          <w:szCs w:val="20"/>
        </w:rPr>
        <w:t>Insureds</w:t>
      </w:r>
      <w:r w:rsidR="00EA1A63" w:rsidRPr="00EE32DC">
        <w:rPr>
          <w:szCs w:val="20"/>
        </w:rPr>
        <w:t xml:space="preserve"> to respond appropriately to complaints and</w:t>
      </w:r>
      <w:r w:rsidR="00EE32DC" w:rsidRPr="00EE32DC">
        <w:rPr>
          <w:szCs w:val="20"/>
        </w:rPr>
        <w:t xml:space="preserve"> claims, investigating externally where appropriate and considering at an early stage the merits and value of claims. </w:t>
      </w:r>
    </w:p>
    <w:p w14:paraId="0800CEB5" w14:textId="0E98FA3C" w:rsidR="00EE32DC" w:rsidRPr="00EE32DC" w:rsidRDefault="00EE32DC" w:rsidP="00EE32DC">
      <w:pPr>
        <w:pStyle w:val="BodyText"/>
        <w:numPr>
          <w:ilvl w:val="0"/>
          <w:numId w:val="34"/>
        </w:numPr>
        <w:spacing w:line="276" w:lineRule="auto"/>
        <w:jc w:val="both"/>
        <w:rPr>
          <w:rFonts w:cs="Arial"/>
          <w:szCs w:val="20"/>
          <w:lang w:eastAsia="en-GB"/>
        </w:rPr>
      </w:pPr>
      <w:r>
        <w:rPr>
          <w:szCs w:val="20"/>
        </w:rPr>
        <w:t xml:space="preserve">Negotiating settlement of claims within the delegated authority. Working efficiently, </w:t>
      </w:r>
      <w:r w:rsidR="00F75FF6">
        <w:rPr>
          <w:szCs w:val="20"/>
        </w:rPr>
        <w:t>commercially,</w:t>
      </w:r>
      <w:r>
        <w:rPr>
          <w:szCs w:val="20"/>
        </w:rPr>
        <w:t xml:space="preserve"> and equitably in line with delegated authority. </w:t>
      </w:r>
    </w:p>
    <w:p w14:paraId="0F9B6163" w14:textId="68A1927D" w:rsidR="00EE32DC" w:rsidRPr="00EE32DC" w:rsidRDefault="00EE32DC" w:rsidP="00EE32DC">
      <w:pPr>
        <w:pStyle w:val="BodyText"/>
        <w:numPr>
          <w:ilvl w:val="0"/>
          <w:numId w:val="34"/>
        </w:numPr>
        <w:spacing w:line="276" w:lineRule="auto"/>
        <w:jc w:val="both"/>
        <w:rPr>
          <w:rFonts w:cs="Arial"/>
          <w:szCs w:val="20"/>
          <w:lang w:eastAsia="en-GB"/>
        </w:rPr>
      </w:pPr>
      <w:r>
        <w:rPr>
          <w:szCs w:val="20"/>
        </w:rPr>
        <w:t>Understanding the internal SLA's and KPI's of the team and ensuring adherence to these standards.</w:t>
      </w:r>
    </w:p>
    <w:p w14:paraId="197DBF79" w14:textId="43880D29" w:rsidR="00EE32DC" w:rsidRPr="00EE32DC" w:rsidRDefault="00EE32DC" w:rsidP="00EE32DC">
      <w:pPr>
        <w:pStyle w:val="BodyText"/>
        <w:numPr>
          <w:ilvl w:val="0"/>
          <w:numId w:val="34"/>
        </w:numPr>
        <w:spacing w:line="276" w:lineRule="auto"/>
        <w:jc w:val="both"/>
        <w:rPr>
          <w:rFonts w:cs="Arial"/>
          <w:szCs w:val="20"/>
          <w:lang w:eastAsia="en-GB"/>
        </w:rPr>
      </w:pPr>
      <w:r>
        <w:rPr>
          <w:szCs w:val="20"/>
        </w:rPr>
        <w:t>Understanding Insurer requirements and complying with Insurer SLA's and KPI's.</w:t>
      </w:r>
    </w:p>
    <w:p w14:paraId="556DB662" w14:textId="297DEDA5" w:rsidR="00EE32DC" w:rsidRPr="00380BB1" w:rsidRDefault="00EE32DC" w:rsidP="00EE32DC">
      <w:pPr>
        <w:pStyle w:val="BodyText"/>
        <w:numPr>
          <w:ilvl w:val="0"/>
          <w:numId w:val="34"/>
        </w:numPr>
        <w:spacing w:line="276" w:lineRule="auto"/>
        <w:jc w:val="both"/>
        <w:rPr>
          <w:rFonts w:cs="Arial"/>
          <w:szCs w:val="20"/>
          <w:lang w:eastAsia="en-GB"/>
        </w:rPr>
      </w:pPr>
      <w:r>
        <w:rPr>
          <w:szCs w:val="20"/>
        </w:rPr>
        <w:t>Respon</w:t>
      </w:r>
      <w:r w:rsidR="00380BB1">
        <w:rPr>
          <w:szCs w:val="20"/>
        </w:rPr>
        <w:t xml:space="preserve">sible for the proactive management of a caseload to avoid unnecessary litigation and ensure effective resolution. </w:t>
      </w:r>
    </w:p>
    <w:p w14:paraId="5F129806" w14:textId="4DCFE8E5" w:rsidR="00380BB1" w:rsidRPr="00DE4673" w:rsidRDefault="00380BB1" w:rsidP="00EE32DC">
      <w:pPr>
        <w:pStyle w:val="BodyText"/>
        <w:numPr>
          <w:ilvl w:val="0"/>
          <w:numId w:val="34"/>
        </w:numPr>
        <w:spacing w:line="276" w:lineRule="auto"/>
        <w:jc w:val="both"/>
        <w:rPr>
          <w:rFonts w:cs="Arial"/>
          <w:szCs w:val="20"/>
          <w:lang w:eastAsia="en-GB"/>
        </w:rPr>
      </w:pPr>
      <w:r>
        <w:rPr>
          <w:szCs w:val="20"/>
        </w:rPr>
        <w:t xml:space="preserve">Responsible for maintaining and ensuring the completeness, accuracy, </w:t>
      </w:r>
      <w:r w:rsidR="00F75FF6">
        <w:rPr>
          <w:szCs w:val="20"/>
        </w:rPr>
        <w:t>quality,</w:t>
      </w:r>
      <w:r>
        <w:rPr>
          <w:szCs w:val="20"/>
        </w:rPr>
        <w:t xml:space="preserve"> and integrity of data on the electronic case management system for </w:t>
      </w:r>
      <w:r w:rsidR="00A7248A">
        <w:rPr>
          <w:szCs w:val="20"/>
        </w:rPr>
        <w:t>your</w:t>
      </w:r>
      <w:r w:rsidR="00E91490">
        <w:rPr>
          <w:szCs w:val="20"/>
        </w:rPr>
        <w:t xml:space="preserve"> caseload.</w:t>
      </w:r>
    </w:p>
    <w:p w14:paraId="3C266D69" w14:textId="13F9579D" w:rsidR="00DE4673" w:rsidRPr="00E91490" w:rsidRDefault="00DE4673" w:rsidP="00EE32DC">
      <w:pPr>
        <w:pStyle w:val="BodyText"/>
        <w:numPr>
          <w:ilvl w:val="0"/>
          <w:numId w:val="34"/>
        </w:numPr>
        <w:spacing w:line="276" w:lineRule="auto"/>
        <w:jc w:val="both"/>
        <w:rPr>
          <w:rFonts w:cs="Arial"/>
          <w:szCs w:val="20"/>
          <w:lang w:eastAsia="en-GB"/>
        </w:rPr>
      </w:pPr>
      <w:r>
        <w:rPr>
          <w:szCs w:val="20"/>
        </w:rPr>
        <w:t>Supporting monthly and ad hoc reporting to Insurer clients.</w:t>
      </w:r>
    </w:p>
    <w:p w14:paraId="52A4AEFC" w14:textId="3E1CB336" w:rsidR="00E91490" w:rsidRPr="00E91490" w:rsidRDefault="00E91490" w:rsidP="00EE32DC">
      <w:pPr>
        <w:pStyle w:val="BodyText"/>
        <w:numPr>
          <w:ilvl w:val="0"/>
          <w:numId w:val="34"/>
        </w:numPr>
        <w:spacing w:line="276" w:lineRule="auto"/>
        <w:jc w:val="both"/>
        <w:rPr>
          <w:rFonts w:cs="Arial"/>
          <w:szCs w:val="20"/>
          <w:lang w:eastAsia="en-GB"/>
        </w:rPr>
      </w:pPr>
      <w:r>
        <w:rPr>
          <w:szCs w:val="20"/>
        </w:rPr>
        <w:lastRenderedPageBreak/>
        <w:t xml:space="preserve">Always providing excellent customer service, contributing to being a market leading claims function. </w:t>
      </w:r>
    </w:p>
    <w:p w14:paraId="7D9DACE7" w14:textId="45B0F54B" w:rsidR="00E91490" w:rsidRPr="00E91490" w:rsidRDefault="00E91490" w:rsidP="00EE32DC">
      <w:pPr>
        <w:pStyle w:val="BodyText"/>
        <w:numPr>
          <w:ilvl w:val="0"/>
          <w:numId w:val="34"/>
        </w:numPr>
        <w:spacing w:line="276" w:lineRule="auto"/>
        <w:jc w:val="both"/>
        <w:rPr>
          <w:rFonts w:cs="Arial"/>
          <w:szCs w:val="20"/>
          <w:lang w:eastAsia="en-GB"/>
        </w:rPr>
      </w:pPr>
      <w:r>
        <w:rPr>
          <w:szCs w:val="20"/>
        </w:rPr>
        <w:t xml:space="preserve">Ensuring a consistent approach to client claims and implementing Insurers' reserving policies, so that claims are dealt with fairly and costs are properly controlled, supported </w:t>
      </w:r>
      <w:proofErr w:type="gramStart"/>
      <w:r>
        <w:rPr>
          <w:szCs w:val="20"/>
        </w:rPr>
        <w:t>by the use of</w:t>
      </w:r>
      <w:proofErr w:type="gramEnd"/>
      <w:r>
        <w:rPr>
          <w:szCs w:val="20"/>
        </w:rPr>
        <w:t xml:space="preserve"> the most appropriate approved external suppliers. </w:t>
      </w:r>
    </w:p>
    <w:p w14:paraId="30BF17DD" w14:textId="64C7B792" w:rsidR="00E91490" w:rsidRPr="00E91490" w:rsidRDefault="00E91490" w:rsidP="00EE32DC">
      <w:pPr>
        <w:pStyle w:val="BodyText"/>
        <w:numPr>
          <w:ilvl w:val="0"/>
          <w:numId w:val="34"/>
        </w:numPr>
        <w:spacing w:line="276" w:lineRule="auto"/>
        <w:jc w:val="both"/>
        <w:rPr>
          <w:rFonts w:cs="Arial"/>
          <w:szCs w:val="20"/>
          <w:lang w:eastAsia="en-GB"/>
        </w:rPr>
      </w:pPr>
      <w:r>
        <w:rPr>
          <w:szCs w:val="20"/>
        </w:rPr>
        <w:t xml:space="preserve">Identifying trends and escalating risk information to the Head of Claims and Insurers where appropriate, to help manage the profitability of the work portfolio. </w:t>
      </w:r>
    </w:p>
    <w:p w14:paraId="5CDA4217" w14:textId="6BD23268" w:rsidR="00E91490" w:rsidRPr="00E91490" w:rsidRDefault="00E91490" w:rsidP="00EE32DC">
      <w:pPr>
        <w:pStyle w:val="BodyText"/>
        <w:numPr>
          <w:ilvl w:val="0"/>
          <w:numId w:val="34"/>
        </w:numPr>
        <w:spacing w:line="276" w:lineRule="auto"/>
        <w:jc w:val="both"/>
        <w:rPr>
          <w:rFonts w:cs="Arial"/>
          <w:szCs w:val="20"/>
          <w:lang w:eastAsia="en-GB"/>
        </w:rPr>
      </w:pPr>
      <w:r>
        <w:rPr>
          <w:szCs w:val="20"/>
        </w:rPr>
        <w:t>Seeking continuous self-development and keeping up to date with changes in the profession, ensuring</w:t>
      </w:r>
      <w:r w:rsidR="00A7248A">
        <w:rPr>
          <w:szCs w:val="20"/>
        </w:rPr>
        <w:t xml:space="preserve"> you </w:t>
      </w:r>
      <w:proofErr w:type="gramStart"/>
      <w:r w:rsidR="00A7248A">
        <w:rPr>
          <w:szCs w:val="20"/>
        </w:rPr>
        <w:t>are able to</w:t>
      </w:r>
      <w:proofErr w:type="gramEnd"/>
      <w:r w:rsidR="00A7248A">
        <w:rPr>
          <w:szCs w:val="20"/>
        </w:rPr>
        <w:t xml:space="preserve"> provide market leading solutions. </w:t>
      </w:r>
    </w:p>
    <w:p w14:paraId="6AF0A435" w14:textId="19DA6F56" w:rsidR="00E91490" w:rsidRPr="00A7248A" w:rsidRDefault="00E91490" w:rsidP="00EE32DC">
      <w:pPr>
        <w:pStyle w:val="BodyText"/>
        <w:numPr>
          <w:ilvl w:val="0"/>
          <w:numId w:val="34"/>
        </w:numPr>
        <w:spacing w:line="276" w:lineRule="auto"/>
        <w:jc w:val="both"/>
        <w:rPr>
          <w:rFonts w:cs="Arial"/>
          <w:szCs w:val="20"/>
          <w:lang w:eastAsia="en-GB"/>
        </w:rPr>
      </w:pPr>
      <w:r>
        <w:rPr>
          <w:szCs w:val="20"/>
        </w:rPr>
        <w:t xml:space="preserve">Building and maintaining effective working relationships with intermediaries, </w:t>
      </w:r>
      <w:r w:rsidR="00BC03BF">
        <w:rPr>
          <w:szCs w:val="20"/>
        </w:rPr>
        <w:t>customers,</w:t>
      </w:r>
      <w:r>
        <w:rPr>
          <w:szCs w:val="20"/>
        </w:rPr>
        <w:t xml:space="preserve"> and suppliers to ensure </w:t>
      </w:r>
      <w:r w:rsidR="00A7248A">
        <w:rPr>
          <w:szCs w:val="20"/>
        </w:rPr>
        <w:t>defined service levels are met and exceeded.</w:t>
      </w:r>
    </w:p>
    <w:p w14:paraId="0F404F47" w14:textId="6D1B5C5E" w:rsidR="00A7248A" w:rsidRDefault="00A7248A" w:rsidP="00EE32DC">
      <w:pPr>
        <w:pStyle w:val="BodyText"/>
        <w:numPr>
          <w:ilvl w:val="0"/>
          <w:numId w:val="34"/>
        </w:numPr>
        <w:spacing w:line="276" w:lineRule="auto"/>
        <w:jc w:val="both"/>
        <w:rPr>
          <w:rFonts w:cs="Arial"/>
          <w:szCs w:val="20"/>
          <w:lang w:eastAsia="en-GB"/>
        </w:rPr>
      </w:pPr>
      <w:r>
        <w:rPr>
          <w:szCs w:val="20"/>
        </w:rPr>
        <w:t xml:space="preserve">Ensuring that quality assurance standards are </w:t>
      </w:r>
      <w:r w:rsidR="00BC03BF">
        <w:rPr>
          <w:szCs w:val="20"/>
        </w:rPr>
        <w:t>achieved,</w:t>
      </w:r>
      <w:r>
        <w:rPr>
          <w:szCs w:val="20"/>
        </w:rPr>
        <w:t xml:space="preserve"> and procedures followed to agreed standards. </w:t>
      </w:r>
    </w:p>
    <w:p w14:paraId="2B761BCE" w14:textId="77777777" w:rsidR="00FD158A" w:rsidRPr="005A605C" w:rsidRDefault="00FD158A" w:rsidP="00FD158A">
      <w:pPr>
        <w:pStyle w:val="Heading2"/>
      </w:pPr>
      <w:r w:rsidRPr="006F54FD">
        <w:t>Knowledge, skills and experience</w:t>
      </w:r>
      <w:r>
        <w:t xml:space="preserve"> </w:t>
      </w:r>
    </w:p>
    <w:p w14:paraId="6D158892" w14:textId="77777777" w:rsidR="00FD158A" w:rsidRDefault="00FD158A" w:rsidP="00FD158A">
      <w:pPr>
        <w:pStyle w:val="Heading2"/>
      </w:pPr>
      <w:r>
        <w:t xml:space="preserve">Required </w:t>
      </w:r>
    </w:p>
    <w:p w14:paraId="6E2547F7" w14:textId="25A89FD1" w:rsidR="00FD158A" w:rsidRPr="003E17B1" w:rsidRDefault="00860B47" w:rsidP="00FD158A">
      <w:pPr>
        <w:pStyle w:val="BodyText"/>
        <w:numPr>
          <w:ilvl w:val="0"/>
          <w:numId w:val="33"/>
        </w:numPr>
        <w:spacing w:line="360" w:lineRule="auto"/>
        <w:jc w:val="both"/>
        <w:rPr>
          <w:szCs w:val="20"/>
        </w:rPr>
      </w:pPr>
      <w:bookmarkStart w:id="1" w:name="_Hlk143693225"/>
      <w:r>
        <w:rPr>
          <w:szCs w:val="20"/>
        </w:rPr>
        <w:t>E</w:t>
      </w:r>
      <w:r w:rsidR="00FD158A" w:rsidRPr="003E17B1">
        <w:rPr>
          <w:szCs w:val="20"/>
        </w:rPr>
        <w:t>xperience in claims with technical knowledge and expertise.</w:t>
      </w:r>
      <w:bookmarkEnd w:id="1"/>
    </w:p>
    <w:p w14:paraId="2746C38C" w14:textId="4FB9D523" w:rsidR="00FD158A" w:rsidRPr="00B13DFA" w:rsidRDefault="00FD158A" w:rsidP="00FD158A">
      <w:pPr>
        <w:numPr>
          <w:ilvl w:val="0"/>
          <w:numId w:val="33"/>
        </w:numPr>
        <w:spacing w:before="120" w:after="120" w:line="360" w:lineRule="auto"/>
        <w:jc w:val="both"/>
        <w:rPr>
          <w:rFonts w:cs="Arial"/>
          <w:sz w:val="20"/>
          <w:szCs w:val="20"/>
        </w:rPr>
      </w:pPr>
      <w:r w:rsidRPr="003E17B1">
        <w:rPr>
          <w:sz w:val="20"/>
          <w:szCs w:val="20"/>
        </w:rPr>
        <w:t>Excellent communication skills, both orally and in writing, and a</w:t>
      </w:r>
      <w:r w:rsidR="00BC03BF">
        <w:rPr>
          <w:sz w:val="20"/>
          <w:szCs w:val="20"/>
        </w:rPr>
        <w:t xml:space="preserve"> good</w:t>
      </w:r>
      <w:r w:rsidRPr="003E17B1">
        <w:rPr>
          <w:sz w:val="20"/>
          <w:szCs w:val="20"/>
        </w:rPr>
        <w:t xml:space="preserve"> understanding of how to provide excellent customer service</w:t>
      </w:r>
      <w:r w:rsidR="00681FED">
        <w:rPr>
          <w:sz w:val="20"/>
          <w:szCs w:val="20"/>
        </w:rPr>
        <w:t>.</w:t>
      </w:r>
    </w:p>
    <w:p w14:paraId="60C88C3A" w14:textId="40DA4625" w:rsidR="00FD158A" w:rsidRPr="003E17B1" w:rsidRDefault="00AB459D" w:rsidP="00FD158A">
      <w:pPr>
        <w:pStyle w:val="BodyText"/>
        <w:numPr>
          <w:ilvl w:val="0"/>
          <w:numId w:val="33"/>
        </w:numPr>
        <w:spacing w:line="360" w:lineRule="auto"/>
        <w:jc w:val="both"/>
        <w:rPr>
          <w:szCs w:val="20"/>
        </w:rPr>
      </w:pPr>
      <w:r>
        <w:rPr>
          <w:szCs w:val="20"/>
        </w:rPr>
        <w:t xml:space="preserve">Good </w:t>
      </w:r>
      <w:r w:rsidR="00681FED">
        <w:rPr>
          <w:szCs w:val="20"/>
        </w:rPr>
        <w:t>decision-making skills.</w:t>
      </w:r>
    </w:p>
    <w:p w14:paraId="08B87A05" w14:textId="1AAFA1ED" w:rsidR="00FD158A" w:rsidRPr="003E17B1" w:rsidRDefault="00FD158A" w:rsidP="00FD158A">
      <w:pPr>
        <w:numPr>
          <w:ilvl w:val="0"/>
          <w:numId w:val="33"/>
        </w:numPr>
        <w:spacing w:before="120" w:after="120" w:line="360" w:lineRule="auto"/>
        <w:jc w:val="both"/>
        <w:rPr>
          <w:sz w:val="20"/>
          <w:szCs w:val="20"/>
        </w:rPr>
      </w:pPr>
      <w:r w:rsidRPr="003E17B1">
        <w:rPr>
          <w:sz w:val="20"/>
          <w:szCs w:val="20"/>
        </w:rPr>
        <w:t>A</w:t>
      </w:r>
      <w:r w:rsidR="00681FED">
        <w:rPr>
          <w:sz w:val="20"/>
          <w:szCs w:val="20"/>
        </w:rPr>
        <w:t>n a</w:t>
      </w:r>
      <w:r w:rsidRPr="003E17B1">
        <w:rPr>
          <w:sz w:val="20"/>
          <w:szCs w:val="20"/>
        </w:rPr>
        <w:t xml:space="preserve">bility to prioritise effectively and adapt </w:t>
      </w:r>
      <w:r w:rsidR="00681FED" w:rsidRPr="003E17B1">
        <w:rPr>
          <w:sz w:val="20"/>
          <w:szCs w:val="20"/>
        </w:rPr>
        <w:t>plans,</w:t>
      </w:r>
      <w:r w:rsidRPr="003E17B1">
        <w:rPr>
          <w:sz w:val="20"/>
          <w:szCs w:val="20"/>
        </w:rPr>
        <w:t xml:space="preserve"> accordingly, consistently producing high quality work even when meeting tight timescales.</w:t>
      </w:r>
    </w:p>
    <w:p w14:paraId="7F91D8EE" w14:textId="55FDF4ED" w:rsidR="00FD158A" w:rsidRPr="00681FED" w:rsidRDefault="00FD158A" w:rsidP="00681FED">
      <w:pPr>
        <w:numPr>
          <w:ilvl w:val="0"/>
          <w:numId w:val="33"/>
        </w:numPr>
        <w:spacing w:before="120" w:after="120" w:line="360" w:lineRule="auto"/>
        <w:jc w:val="both"/>
        <w:rPr>
          <w:sz w:val="20"/>
          <w:szCs w:val="20"/>
        </w:rPr>
      </w:pPr>
      <w:r w:rsidRPr="003E17B1">
        <w:rPr>
          <w:sz w:val="20"/>
          <w:szCs w:val="20"/>
        </w:rPr>
        <w:t>Organised and efficient, able to work on own initiative and as part of a team.</w:t>
      </w:r>
    </w:p>
    <w:p w14:paraId="193C29DC" w14:textId="4CED04F9" w:rsidR="00FD158A" w:rsidRPr="003E17B1" w:rsidRDefault="00FD158A" w:rsidP="00FD158A">
      <w:pPr>
        <w:numPr>
          <w:ilvl w:val="0"/>
          <w:numId w:val="33"/>
        </w:numPr>
        <w:spacing w:before="120" w:after="120" w:line="360" w:lineRule="auto"/>
        <w:jc w:val="both"/>
        <w:rPr>
          <w:rFonts w:cs="Arial"/>
          <w:b/>
          <w:sz w:val="20"/>
          <w:szCs w:val="20"/>
          <w:lang w:eastAsia="en-GB"/>
        </w:rPr>
      </w:pPr>
      <w:r w:rsidRPr="003E17B1">
        <w:rPr>
          <w:sz w:val="20"/>
          <w:szCs w:val="20"/>
        </w:rPr>
        <w:t>A</w:t>
      </w:r>
      <w:r w:rsidR="00B13DFA">
        <w:rPr>
          <w:sz w:val="20"/>
          <w:szCs w:val="20"/>
        </w:rPr>
        <w:t>n a</w:t>
      </w:r>
      <w:r w:rsidRPr="003E17B1">
        <w:rPr>
          <w:sz w:val="20"/>
          <w:szCs w:val="20"/>
        </w:rPr>
        <w:t>bility to deal with difficult or demanding situations and clients.</w:t>
      </w:r>
    </w:p>
    <w:p w14:paraId="667F5122" w14:textId="0009EA8A" w:rsidR="00FD158A" w:rsidRPr="00FD158A" w:rsidRDefault="00FD158A" w:rsidP="00FD158A">
      <w:pPr>
        <w:pStyle w:val="BodyText"/>
        <w:numPr>
          <w:ilvl w:val="0"/>
          <w:numId w:val="33"/>
        </w:numPr>
      </w:pPr>
      <w:r w:rsidRPr="003E17B1">
        <w:rPr>
          <w:szCs w:val="20"/>
        </w:rPr>
        <w:t xml:space="preserve">Good knowledge and confident use of Microsoft office (including Excel, Word, </w:t>
      </w:r>
      <w:proofErr w:type="gramStart"/>
      <w:r w:rsidRPr="003E17B1">
        <w:rPr>
          <w:szCs w:val="20"/>
        </w:rPr>
        <w:t>PowerPoint</w:t>
      </w:r>
      <w:proofErr w:type="gramEnd"/>
      <w:r w:rsidRPr="003E17B1">
        <w:rPr>
          <w:szCs w:val="20"/>
        </w:rPr>
        <w:t xml:space="preserve"> and Outlook)</w:t>
      </w:r>
      <w:r w:rsidR="00900BB1">
        <w:rPr>
          <w:szCs w:val="20"/>
        </w:rPr>
        <w:t xml:space="preserve"> and ideally previous experience of working with a case management system.</w:t>
      </w:r>
    </w:p>
    <w:p w14:paraId="314A9FD1" w14:textId="256A6DE6" w:rsidR="00FD158A" w:rsidRDefault="00FD158A" w:rsidP="00B13DFA">
      <w:pPr>
        <w:pStyle w:val="Heading2"/>
      </w:pPr>
      <w:r>
        <w:t>Advantageous</w:t>
      </w:r>
    </w:p>
    <w:p w14:paraId="17EA76B9" w14:textId="674469B1" w:rsidR="00B13DFA" w:rsidRPr="00B13DFA" w:rsidRDefault="00B13DFA" w:rsidP="00B13DFA">
      <w:pPr>
        <w:numPr>
          <w:ilvl w:val="0"/>
          <w:numId w:val="35"/>
        </w:numPr>
        <w:spacing w:before="120" w:after="120" w:line="360" w:lineRule="auto"/>
        <w:jc w:val="both"/>
        <w:rPr>
          <w:rFonts w:cs="Arial"/>
          <w:bCs/>
          <w:sz w:val="20"/>
          <w:szCs w:val="20"/>
        </w:rPr>
      </w:pPr>
      <w:r w:rsidRPr="00B13DFA">
        <w:rPr>
          <w:rFonts w:cs="Arial"/>
          <w:bCs/>
          <w:sz w:val="20"/>
          <w:szCs w:val="20"/>
        </w:rPr>
        <w:t xml:space="preserve">LLB Law, GDL, ACII, </w:t>
      </w:r>
      <w:proofErr w:type="spellStart"/>
      <w:r w:rsidRPr="00B13DFA">
        <w:rPr>
          <w:rFonts w:cs="Arial"/>
          <w:bCs/>
          <w:sz w:val="20"/>
          <w:szCs w:val="20"/>
        </w:rPr>
        <w:t>CILEx</w:t>
      </w:r>
      <w:proofErr w:type="spellEnd"/>
      <w:r w:rsidRPr="00B13DFA">
        <w:rPr>
          <w:rFonts w:cs="Arial"/>
          <w:bCs/>
          <w:sz w:val="20"/>
          <w:szCs w:val="20"/>
        </w:rPr>
        <w:t xml:space="preserve"> or equivalent legal qualifications</w:t>
      </w:r>
      <w:r w:rsidR="00BC03BF">
        <w:rPr>
          <w:rFonts w:cs="Arial"/>
          <w:bCs/>
          <w:sz w:val="20"/>
          <w:szCs w:val="20"/>
        </w:rPr>
        <w:t>.</w:t>
      </w:r>
    </w:p>
    <w:p w14:paraId="44626150" w14:textId="58817E64" w:rsidR="00FD158A" w:rsidRPr="00BC03BF" w:rsidRDefault="00FD158A" w:rsidP="00BC03BF">
      <w:pPr>
        <w:numPr>
          <w:ilvl w:val="0"/>
          <w:numId w:val="35"/>
        </w:numPr>
        <w:spacing w:before="120" w:after="120" w:line="360" w:lineRule="auto"/>
        <w:jc w:val="both"/>
        <w:rPr>
          <w:rFonts w:cs="Arial"/>
          <w:b/>
          <w:sz w:val="20"/>
          <w:szCs w:val="20"/>
        </w:rPr>
      </w:pPr>
      <w:r w:rsidRPr="003E17B1">
        <w:rPr>
          <w:rFonts w:cs="Arial"/>
          <w:sz w:val="20"/>
          <w:szCs w:val="20"/>
        </w:rPr>
        <w:t>A good working knowledge of law firm operations and pressures; understanding the need for efficient, timely, cost-effective support</w:t>
      </w:r>
      <w:r w:rsidR="00BC03BF">
        <w:rPr>
          <w:rFonts w:cs="Arial"/>
          <w:sz w:val="20"/>
          <w:szCs w:val="20"/>
        </w:rPr>
        <w:t>.</w:t>
      </w:r>
    </w:p>
    <w:p w14:paraId="74A5C5F7" w14:textId="73B0F8C4" w:rsidR="00FD158A" w:rsidRPr="009C1955" w:rsidRDefault="00B13DFA" w:rsidP="00BF3EC5">
      <w:pPr>
        <w:pStyle w:val="BodyText"/>
        <w:numPr>
          <w:ilvl w:val="0"/>
          <w:numId w:val="35"/>
        </w:numPr>
      </w:pPr>
      <w:bookmarkStart w:id="2" w:name="_Hlk143693236"/>
      <w:r>
        <w:rPr>
          <w:szCs w:val="20"/>
        </w:rPr>
        <w:t>A s</w:t>
      </w:r>
      <w:r w:rsidR="00FD158A" w:rsidRPr="00B13DFA">
        <w:rPr>
          <w:szCs w:val="20"/>
        </w:rPr>
        <w:t>ound understanding of relevant legislative and legal frameworks</w:t>
      </w:r>
      <w:r w:rsidR="00BC03BF">
        <w:rPr>
          <w:szCs w:val="20"/>
        </w:rPr>
        <w:t>.</w:t>
      </w:r>
      <w:r w:rsidR="00FD158A" w:rsidRPr="00B13DFA">
        <w:rPr>
          <w:szCs w:val="20"/>
        </w:rPr>
        <w:t xml:space="preserve"> </w:t>
      </w:r>
      <w:bookmarkEnd w:id="2"/>
    </w:p>
    <w:sectPr w:rsidR="00FD158A" w:rsidRPr="009C1955" w:rsidSect="00C66EFC">
      <w:headerReference w:type="default" r:id="rId15"/>
      <w:footerReference w:type="default" r:id="rId16"/>
      <w:headerReference w:type="first" r:id="rId17"/>
      <w:footerReference w:type="first" r:id="rId18"/>
      <w:pgSz w:w="11907" w:h="16840" w:code="9"/>
      <w:pgMar w:top="2155" w:right="1418" w:bottom="1276" w:left="1418" w:header="709" w:footer="601" w:gutter="0"/>
      <w:cols w:space="720"/>
      <w:titlePg/>
      <w:docGrid w:linePitch="360" w:charSpace="2161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CA0AF" w14:textId="77777777" w:rsidR="00FD158A" w:rsidRDefault="00FD158A" w:rsidP="005C0C8D">
      <w:r>
        <w:separator/>
      </w:r>
    </w:p>
  </w:endnote>
  <w:endnote w:type="continuationSeparator" w:id="0">
    <w:p w14:paraId="60BBD16C" w14:textId="77777777" w:rsidR="00FD158A" w:rsidRDefault="00FD158A" w:rsidP="005C0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A35A6" w14:textId="77777777" w:rsidR="00972DAA" w:rsidRDefault="00972D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3DD19" w14:textId="77777777" w:rsidR="00C24928" w:rsidRPr="003C1B9E" w:rsidRDefault="002A3C02" w:rsidP="007861E1">
    <w:pPr>
      <w:pStyle w:val="BodyText"/>
      <w:spacing w:after="360" w:line="240" w:lineRule="auto"/>
      <w:ind w:left="14"/>
      <w:rPr>
        <w:sz w:val="19"/>
        <w:szCs w:val="19"/>
      </w:rPr>
    </w:pPr>
    <w:r w:rsidRPr="003C1B9E">
      <w:rPr>
        <w:noProof/>
        <w:sz w:val="19"/>
        <w:szCs w:val="19"/>
      </w:rPr>
      <w:drawing>
        <wp:inline distT="0" distB="0" distL="0" distR="0" wp14:anchorId="472BFA5E" wp14:editId="7D30BDB7">
          <wp:extent cx="5807319" cy="39229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8116" cy="425445"/>
                  </a:xfrm>
                  <a:prstGeom prst="rect">
                    <a:avLst/>
                  </a:prstGeom>
                  <a:noFill/>
                  <a:ln>
                    <a:noFill/>
                  </a:ln>
                </pic:spPr>
              </pic:pic>
            </a:graphicData>
          </a:graphic>
        </wp:inline>
      </w:drawing>
    </w:r>
  </w:p>
  <w:p w14:paraId="75C60117" w14:textId="21B2C6B9" w:rsidR="00C24928" w:rsidRPr="003C1B9E" w:rsidRDefault="00C24928" w:rsidP="00C24928">
    <w:pPr>
      <w:pStyle w:val="BodyText"/>
      <w:tabs>
        <w:tab w:val="right" w:pos="10773"/>
      </w:tabs>
      <w:rPr>
        <w:sz w:val="19"/>
        <w:szCs w:val="19"/>
      </w:rPr>
    </w:pPr>
    <w:r w:rsidRPr="003C1B9E">
      <w:rPr>
        <w:sz w:val="19"/>
        <w:szCs w:val="19"/>
      </w:rPr>
      <w:t>RPC JOB DESCRIPTION |</w:t>
    </w:r>
    <w:permStart w:id="1124421922" w:edGrp="everyone"/>
    <w:r w:rsidR="00881EDE">
      <w:rPr>
        <w:sz w:val="19"/>
        <w:szCs w:val="19"/>
      </w:rPr>
      <w:t>Claims Handler</w:t>
    </w:r>
    <w:r w:rsidR="00FD158A">
      <w:rPr>
        <w:sz w:val="19"/>
        <w:szCs w:val="19"/>
      </w:rPr>
      <w:t xml:space="preserve">– Bristol </w:t>
    </w:r>
    <w:permEnd w:id="1124421922"/>
    <w:r w:rsidRPr="003C1B9E">
      <w:rPr>
        <w:sz w:val="19"/>
        <w:szCs w:val="19"/>
      </w:rPr>
      <w:tab/>
      <w:t xml:space="preserve">Page </w:t>
    </w:r>
    <w:r w:rsidRPr="003C1B9E">
      <w:rPr>
        <w:sz w:val="19"/>
        <w:szCs w:val="19"/>
      </w:rPr>
      <w:fldChar w:fldCharType="begin"/>
    </w:r>
    <w:r w:rsidRPr="003C1B9E">
      <w:rPr>
        <w:sz w:val="19"/>
        <w:szCs w:val="19"/>
      </w:rPr>
      <w:instrText xml:space="preserve"> PAGE   \* MERGEFORMAT </w:instrText>
    </w:r>
    <w:r w:rsidRPr="003C1B9E">
      <w:rPr>
        <w:sz w:val="19"/>
        <w:szCs w:val="19"/>
      </w:rPr>
      <w:fldChar w:fldCharType="separate"/>
    </w:r>
    <w:r w:rsidRPr="003C1B9E">
      <w:rPr>
        <w:noProof/>
        <w:sz w:val="19"/>
        <w:szCs w:val="19"/>
      </w:rPr>
      <w:t>1</w:t>
    </w:r>
    <w:r w:rsidRPr="003C1B9E">
      <w:rPr>
        <w:noProof/>
        <w:sz w:val="19"/>
        <w:szCs w:val="19"/>
      </w:rPr>
      <w:fldChar w:fldCharType="end"/>
    </w:r>
    <w:r w:rsidRPr="003C1B9E">
      <w:rPr>
        <w:noProof/>
        <w:sz w:val="19"/>
        <w:szCs w:val="19"/>
      </w:rPr>
      <w:t xml:space="preserve"> of </w:t>
    </w:r>
    <w:r w:rsidR="002A3C02" w:rsidRPr="003C1B9E">
      <w:rPr>
        <w:noProof/>
        <w:sz w:val="19"/>
        <w:szCs w:val="19"/>
      </w:rPr>
      <w:fldChar w:fldCharType="begin"/>
    </w:r>
    <w:r w:rsidR="002A3C02" w:rsidRPr="003C1B9E">
      <w:rPr>
        <w:noProof/>
        <w:sz w:val="19"/>
        <w:szCs w:val="19"/>
      </w:rPr>
      <w:instrText xml:space="preserve"> NUMPAGES   \* MERGEFORMAT </w:instrText>
    </w:r>
    <w:r w:rsidR="002A3C02" w:rsidRPr="003C1B9E">
      <w:rPr>
        <w:noProof/>
        <w:sz w:val="19"/>
        <w:szCs w:val="19"/>
      </w:rPr>
      <w:fldChar w:fldCharType="separate"/>
    </w:r>
    <w:r w:rsidR="002A3C02" w:rsidRPr="003C1B9E">
      <w:rPr>
        <w:noProof/>
        <w:sz w:val="19"/>
        <w:szCs w:val="19"/>
      </w:rPr>
      <w:t>3</w:t>
    </w:r>
    <w:r w:rsidR="002A3C02" w:rsidRPr="003C1B9E">
      <w:rPr>
        <w:noProof/>
        <w:sz w:val="19"/>
        <w:szCs w:val="1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867F6" w14:textId="77777777" w:rsidR="006F2578" w:rsidRPr="00A971D9" w:rsidRDefault="006F2578" w:rsidP="006F2578">
    <w:pPr>
      <w:pStyle w:val="BodyText"/>
      <w:tabs>
        <w:tab w:val="right" w:pos="10773"/>
      </w:tabs>
      <w:rPr>
        <w:sz w:val="19"/>
        <w:szCs w:val="19"/>
      </w:rPr>
    </w:pPr>
    <w:r w:rsidRPr="00A971D9">
      <w:rPr>
        <w:sz w:val="19"/>
        <w:szCs w:val="19"/>
      </w:rPr>
      <w:t xml:space="preserve">RPC JOB DESCRIPTION  |  </w:t>
    </w:r>
    <w:permStart w:id="1413368785" w:edGrp="everyone"/>
    <w:r w:rsidRPr="00A971D9">
      <w:rPr>
        <w:sz w:val="19"/>
        <w:szCs w:val="19"/>
      </w:rPr>
      <w:fldChar w:fldCharType="begin"/>
    </w:r>
    <w:r w:rsidRPr="00A971D9">
      <w:rPr>
        <w:sz w:val="19"/>
        <w:szCs w:val="19"/>
      </w:rPr>
      <w:instrText xml:space="preserve"> REF Mainheading \h  \* MERGEFORMAT </w:instrText>
    </w:r>
    <w:r w:rsidRPr="00A971D9">
      <w:rPr>
        <w:sz w:val="19"/>
        <w:szCs w:val="19"/>
      </w:rPr>
    </w:r>
    <w:r w:rsidRPr="00A971D9">
      <w:rPr>
        <w:sz w:val="19"/>
        <w:szCs w:val="19"/>
      </w:rPr>
      <w:fldChar w:fldCharType="separate"/>
    </w:r>
    <w:r w:rsidR="00FD158A" w:rsidRPr="00FD158A">
      <w:rPr>
        <w:sz w:val="19"/>
        <w:szCs w:val="19"/>
      </w:rPr>
      <w:t>Real Estate Lawyer – Bristol – NQ+</w:t>
    </w:r>
    <w:r w:rsidRPr="00A971D9">
      <w:rPr>
        <w:sz w:val="19"/>
        <w:szCs w:val="19"/>
      </w:rPr>
      <w:fldChar w:fldCharType="end"/>
    </w:r>
    <w:permEnd w:id="1413368785"/>
    <w:r w:rsidRPr="00A971D9">
      <w:rPr>
        <w:sz w:val="19"/>
        <w:szCs w:val="19"/>
      </w:rPr>
      <w:tab/>
      <w:t xml:space="preserve">Page </w:t>
    </w:r>
    <w:r w:rsidRPr="00A971D9">
      <w:rPr>
        <w:sz w:val="19"/>
        <w:szCs w:val="19"/>
      </w:rPr>
      <w:fldChar w:fldCharType="begin"/>
    </w:r>
    <w:r w:rsidRPr="00A971D9">
      <w:rPr>
        <w:sz w:val="19"/>
        <w:szCs w:val="19"/>
      </w:rPr>
      <w:instrText xml:space="preserve"> PAGE   \* MERGEFORMAT </w:instrText>
    </w:r>
    <w:r w:rsidRPr="00A971D9">
      <w:rPr>
        <w:sz w:val="19"/>
        <w:szCs w:val="19"/>
      </w:rPr>
      <w:fldChar w:fldCharType="separate"/>
    </w:r>
    <w:r>
      <w:rPr>
        <w:sz w:val="19"/>
        <w:szCs w:val="19"/>
      </w:rPr>
      <w:t>1</w:t>
    </w:r>
    <w:r w:rsidRPr="00A971D9">
      <w:rPr>
        <w:noProof/>
        <w:sz w:val="19"/>
        <w:szCs w:val="19"/>
      </w:rPr>
      <w:fldChar w:fldCharType="end"/>
    </w:r>
    <w:r w:rsidRPr="00A971D9">
      <w:rPr>
        <w:noProof/>
        <w:sz w:val="19"/>
        <w:szCs w:val="19"/>
      </w:rPr>
      <w:t xml:space="preserve"> of </w:t>
    </w:r>
    <w:r w:rsidRPr="00A971D9">
      <w:rPr>
        <w:noProof/>
        <w:sz w:val="19"/>
        <w:szCs w:val="19"/>
      </w:rPr>
      <w:fldChar w:fldCharType="begin"/>
    </w:r>
    <w:r w:rsidRPr="00A971D9">
      <w:rPr>
        <w:noProof/>
        <w:sz w:val="19"/>
        <w:szCs w:val="19"/>
      </w:rPr>
      <w:instrText xml:space="preserve"> NUMPAGES   \* MERGEFORMAT </w:instrText>
    </w:r>
    <w:r w:rsidRPr="00A971D9">
      <w:rPr>
        <w:noProof/>
        <w:sz w:val="19"/>
        <w:szCs w:val="19"/>
      </w:rPr>
      <w:fldChar w:fldCharType="separate"/>
    </w:r>
    <w:r>
      <w:rPr>
        <w:noProof/>
        <w:sz w:val="19"/>
        <w:szCs w:val="19"/>
      </w:rPr>
      <w:t>3</w:t>
    </w:r>
    <w:r w:rsidRPr="00A971D9">
      <w:rPr>
        <w:noProof/>
        <w:sz w:val="19"/>
        <w:szCs w:val="19"/>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2D2D1" w14:textId="4307298B" w:rsidR="00C2456D" w:rsidRPr="003C1B9E" w:rsidRDefault="00C2456D" w:rsidP="00C24928">
    <w:pPr>
      <w:pStyle w:val="BodyText"/>
      <w:tabs>
        <w:tab w:val="right" w:pos="10773"/>
      </w:tabs>
      <w:rPr>
        <w:sz w:val="19"/>
        <w:szCs w:val="19"/>
      </w:rPr>
    </w:pPr>
    <w:r w:rsidRPr="003C1B9E">
      <w:rPr>
        <w:sz w:val="19"/>
        <w:szCs w:val="19"/>
      </w:rPr>
      <w:t>RPC JOB DESCRIPTION |</w:t>
    </w:r>
    <w:r w:rsidR="00FC515F">
      <w:rPr>
        <w:sz w:val="19"/>
        <w:szCs w:val="19"/>
      </w:rPr>
      <w:t xml:space="preserve"> Claims Handler </w:t>
    </w:r>
    <w:r w:rsidR="00FD158A">
      <w:rPr>
        <w:sz w:val="19"/>
        <w:szCs w:val="19"/>
      </w:rPr>
      <w:t>– Bristol</w:t>
    </w:r>
    <w:r w:rsidRPr="003C1B9E">
      <w:rPr>
        <w:sz w:val="19"/>
        <w:szCs w:val="19"/>
      </w:rPr>
      <w:tab/>
      <w:t xml:space="preserve">Page </w:t>
    </w:r>
    <w:r w:rsidRPr="003C1B9E">
      <w:rPr>
        <w:sz w:val="19"/>
        <w:szCs w:val="19"/>
      </w:rPr>
      <w:fldChar w:fldCharType="begin"/>
    </w:r>
    <w:r w:rsidRPr="003C1B9E">
      <w:rPr>
        <w:sz w:val="19"/>
        <w:szCs w:val="19"/>
      </w:rPr>
      <w:instrText xml:space="preserve"> PAGE   \* MERGEFORMAT </w:instrText>
    </w:r>
    <w:r w:rsidRPr="003C1B9E">
      <w:rPr>
        <w:sz w:val="19"/>
        <w:szCs w:val="19"/>
      </w:rPr>
      <w:fldChar w:fldCharType="separate"/>
    </w:r>
    <w:r w:rsidRPr="003C1B9E">
      <w:rPr>
        <w:noProof/>
        <w:sz w:val="19"/>
        <w:szCs w:val="19"/>
      </w:rPr>
      <w:t>1</w:t>
    </w:r>
    <w:r w:rsidRPr="003C1B9E">
      <w:rPr>
        <w:noProof/>
        <w:sz w:val="19"/>
        <w:szCs w:val="19"/>
      </w:rPr>
      <w:fldChar w:fldCharType="end"/>
    </w:r>
    <w:r w:rsidRPr="003C1B9E">
      <w:rPr>
        <w:noProof/>
        <w:sz w:val="19"/>
        <w:szCs w:val="19"/>
      </w:rPr>
      <w:t xml:space="preserve"> of </w:t>
    </w:r>
    <w:r w:rsidRPr="003C1B9E">
      <w:rPr>
        <w:noProof/>
        <w:sz w:val="19"/>
        <w:szCs w:val="19"/>
      </w:rPr>
      <w:fldChar w:fldCharType="begin"/>
    </w:r>
    <w:r w:rsidRPr="003C1B9E">
      <w:rPr>
        <w:noProof/>
        <w:sz w:val="19"/>
        <w:szCs w:val="19"/>
      </w:rPr>
      <w:instrText xml:space="preserve"> NUMPAGES   \* MERGEFORMAT </w:instrText>
    </w:r>
    <w:r w:rsidRPr="003C1B9E">
      <w:rPr>
        <w:noProof/>
        <w:sz w:val="19"/>
        <w:szCs w:val="19"/>
      </w:rPr>
      <w:fldChar w:fldCharType="separate"/>
    </w:r>
    <w:r w:rsidRPr="003C1B9E">
      <w:rPr>
        <w:noProof/>
        <w:sz w:val="19"/>
        <w:szCs w:val="19"/>
      </w:rPr>
      <w:t>3</w:t>
    </w:r>
    <w:r w:rsidRPr="003C1B9E">
      <w:rPr>
        <w:noProof/>
        <w:sz w:val="19"/>
        <w:szCs w:val="19"/>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463B1" w14:textId="324446BC" w:rsidR="0083538E" w:rsidRPr="00FC6154" w:rsidRDefault="00FC6154" w:rsidP="00FC6154">
    <w:pPr>
      <w:pStyle w:val="BodyText"/>
      <w:tabs>
        <w:tab w:val="right" w:pos="10773"/>
      </w:tabs>
      <w:rPr>
        <w:sz w:val="19"/>
        <w:szCs w:val="19"/>
      </w:rPr>
    </w:pPr>
    <w:r w:rsidRPr="003C1B9E">
      <w:rPr>
        <w:sz w:val="19"/>
        <w:szCs w:val="19"/>
      </w:rPr>
      <w:t xml:space="preserve">RPC JOB DESCRIPTION | </w:t>
    </w:r>
    <w:r w:rsidR="00B17986">
      <w:rPr>
        <w:sz w:val="19"/>
        <w:szCs w:val="19"/>
      </w:rPr>
      <w:t xml:space="preserve">Claims Handler </w:t>
    </w:r>
    <w:r w:rsidR="00FD158A">
      <w:rPr>
        <w:sz w:val="19"/>
        <w:szCs w:val="19"/>
      </w:rPr>
      <w:t>– Bristol</w:t>
    </w:r>
    <w:r w:rsidRPr="003C1B9E">
      <w:rPr>
        <w:sz w:val="19"/>
        <w:szCs w:val="19"/>
      </w:rPr>
      <w:tab/>
      <w:t xml:space="preserve">Page </w:t>
    </w:r>
    <w:r w:rsidRPr="003C1B9E">
      <w:rPr>
        <w:sz w:val="19"/>
        <w:szCs w:val="19"/>
      </w:rPr>
      <w:fldChar w:fldCharType="begin"/>
    </w:r>
    <w:r w:rsidRPr="003C1B9E">
      <w:rPr>
        <w:sz w:val="19"/>
        <w:szCs w:val="19"/>
      </w:rPr>
      <w:instrText xml:space="preserve"> PAGE   \* MERGEFORMAT </w:instrText>
    </w:r>
    <w:r w:rsidRPr="003C1B9E">
      <w:rPr>
        <w:sz w:val="19"/>
        <w:szCs w:val="19"/>
      </w:rPr>
      <w:fldChar w:fldCharType="separate"/>
    </w:r>
    <w:r>
      <w:rPr>
        <w:sz w:val="19"/>
        <w:szCs w:val="19"/>
      </w:rPr>
      <w:t>1</w:t>
    </w:r>
    <w:r w:rsidRPr="003C1B9E">
      <w:rPr>
        <w:noProof/>
        <w:sz w:val="19"/>
        <w:szCs w:val="19"/>
      </w:rPr>
      <w:fldChar w:fldCharType="end"/>
    </w:r>
    <w:r w:rsidRPr="003C1B9E">
      <w:rPr>
        <w:noProof/>
        <w:sz w:val="19"/>
        <w:szCs w:val="19"/>
      </w:rPr>
      <w:t xml:space="preserve"> of </w:t>
    </w:r>
    <w:r w:rsidRPr="003C1B9E">
      <w:rPr>
        <w:noProof/>
        <w:sz w:val="19"/>
        <w:szCs w:val="19"/>
      </w:rPr>
      <w:fldChar w:fldCharType="begin"/>
    </w:r>
    <w:r w:rsidRPr="003C1B9E">
      <w:rPr>
        <w:noProof/>
        <w:sz w:val="19"/>
        <w:szCs w:val="19"/>
      </w:rPr>
      <w:instrText xml:space="preserve"> NUMPAGES   \* MERGEFORMAT </w:instrText>
    </w:r>
    <w:r w:rsidRPr="003C1B9E">
      <w:rPr>
        <w:noProof/>
        <w:sz w:val="19"/>
        <w:szCs w:val="19"/>
      </w:rPr>
      <w:fldChar w:fldCharType="separate"/>
    </w:r>
    <w:r>
      <w:rPr>
        <w:noProof/>
        <w:sz w:val="19"/>
        <w:szCs w:val="19"/>
      </w:rPr>
      <w:t>3</w:t>
    </w:r>
    <w:r w:rsidRPr="003C1B9E">
      <w:rPr>
        <w:noProof/>
        <w:sz w:val="19"/>
        <w:szCs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F979F" w14:textId="77777777" w:rsidR="00FD158A" w:rsidRDefault="00FD158A" w:rsidP="005C0C8D">
      <w:r>
        <w:separator/>
      </w:r>
    </w:p>
  </w:footnote>
  <w:footnote w:type="continuationSeparator" w:id="0">
    <w:p w14:paraId="23728081" w14:textId="77777777" w:rsidR="00FD158A" w:rsidRDefault="00FD158A" w:rsidP="005C0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ADE4C" w14:textId="77777777" w:rsidR="00972DAA" w:rsidRDefault="00972D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D723B" w14:textId="77777777" w:rsidR="005273D7" w:rsidRDefault="008D591F" w:rsidP="005273D7">
    <w:pPr>
      <w:pStyle w:val="Header"/>
    </w:pPr>
    <w:r>
      <w:rPr>
        <w:noProof/>
      </w:rPr>
      <w:drawing>
        <wp:anchor distT="0" distB="0" distL="114300" distR="114300" simplePos="0" relativeHeight="251661311" behindDoc="0" locked="0" layoutInCell="1" allowOverlap="1" wp14:anchorId="77B0DA17" wp14:editId="56ABA6CE">
          <wp:simplePos x="0" y="0"/>
          <wp:positionH relativeFrom="page">
            <wp:posOffset>11430</wp:posOffset>
          </wp:positionH>
          <wp:positionV relativeFrom="page">
            <wp:align>top</wp:align>
          </wp:positionV>
          <wp:extent cx="7685970" cy="22148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a:picLocks noChangeAspect="1" noChangeArrowheads="1"/>
                  </pic:cNvPicPr>
                </pic:nvPicPr>
                <pic:blipFill rotWithShape="1">
                  <a:blip r:embed="rId1">
                    <a:extLst>
                      <a:ext uri="{28A0092B-C50C-407E-A947-70E740481C1C}">
                        <a14:useLocalDpi xmlns:a14="http://schemas.microsoft.com/office/drawing/2010/main" val="0"/>
                      </a:ext>
                    </a:extLst>
                  </a:blip>
                  <a:srcRect l="75" t="2379" r="-57" b="54403"/>
                  <a:stretch/>
                </pic:blipFill>
                <pic:spPr bwMode="auto">
                  <a:xfrm>
                    <a:off x="0" y="0"/>
                    <a:ext cx="7685970" cy="2214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73D7">
      <w:rPr>
        <w:noProof/>
      </w:rPr>
      <w:drawing>
        <wp:anchor distT="0" distB="0" distL="114300" distR="114300" simplePos="0" relativeHeight="251662336" behindDoc="0" locked="1" layoutInCell="1" allowOverlap="1" wp14:anchorId="122B0FD2" wp14:editId="190A9CBF">
          <wp:simplePos x="0" y="0"/>
          <wp:positionH relativeFrom="page">
            <wp:posOffset>901700</wp:posOffset>
          </wp:positionH>
          <wp:positionV relativeFrom="page">
            <wp:posOffset>313055</wp:posOffset>
          </wp:positionV>
          <wp:extent cx="744855" cy="7448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4855" cy="744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41309" w14:textId="77777777" w:rsidR="005273D7" w:rsidRDefault="005273D7" w:rsidP="005273D7">
    <w:pPr>
      <w:pStyle w:val="Header"/>
    </w:pPr>
  </w:p>
  <w:p w14:paraId="380AEC54" w14:textId="77777777" w:rsidR="005273D7" w:rsidRDefault="005273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CD9E0" w14:textId="77777777" w:rsidR="00972DAA" w:rsidRDefault="00972D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132D3" w14:textId="77777777" w:rsidR="00C2456D" w:rsidRDefault="00C2456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94D76" w14:textId="77777777" w:rsidR="0083538E" w:rsidRDefault="008353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2A5A1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362D90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946B4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589B7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A7C9E2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9C72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B6C12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D867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71814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F80E51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44A2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4C10903"/>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66173FC"/>
    <w:multiLevelType w:val="hybridMultilevel"/>
    <w:tmpl w:val="53D80748"/>
    <w:lvl w:ilvl="0" w:tplc="CDE45612">
      <w:start w:val="1"/>
      <w:numFmt w:val="bullet"/>
      <w:pStyle w:val="Bullet"/>
      <w:lvlText w:val=""/>
      <w:lvlJc w:val="left"/>
      <w:pPr>
        <w:tabs>
          <w:tab w:val="num" w:pos="1069"/>
        </w:tabs>
        <w:ind w:left="1069" w:hanging="709"/>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0DF343FF"/>
    <w:multiLevelType w:val="hybridMultilevel"/>
    <w:tmpl w:val="AF8069C4"/>
    <w:lvl w:ilvl="0" w:tplc="F7FAE508">
      <w:start w:val="1"/>
      <w:numFmt w:val="lowerLetter"/>
      <w:pStyle w:val="Definition1"/>
      <w:lvlText w:val="(%1)"/>
      <w:lvlJc w:val="left"/>
      <w:pPr>
        <w:tabs>
          <w:tab w:val="num" w:pos="1411"/>
        </w:tabs>
        <w:ind w:left="1411"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F055816"/>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20B7602"/>
    <w:multiLevelType w:val="hybridMultilevel"/>
    <w:tmpl w:val="E3C809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35533CF"/>
    <w:multiLevelType w:val="hybridMultilevel"/>
    <w:tmpl w:val="9D4E2966"/>
    <w:lvl w:ilvl="0" w:tplc="BB2AA99C">
      <w:start w:val="1"/>
      <w:numFmt w:val="decimal"/>
      <w:pStyle w:val="Parties"/>
      <w:lvlText w:val="(%1)"/>
      <w:lvlJc w:val="left"/>
      <w:pPr>
        <w:tabs>
          <w:tab w:val="num" w:pos="706"/>
        </w:tabs>
        <w:ind w:left="706" w:hanging="70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7B04E39"/>
    <w:multiLevelType w:val="multilevel"/>
    <w:tmpl w:val="9CB08E60"/>
    <w:lvl w:ilvl="0">
      <w:start w:val="1"/>
      <w:numFmt w:val="decimal"/>
      <w:lvlText w:val="%1."/>
      <w:lvlJc w:val="left"/>
      <w:pPr>
        <w:tabs>
          <w:tab w:val="num" w:pos="706"/>
        </w:tabs>
        <w:ind w:left="706" w:hanging="706"/>
      </w:pPr>
      <w:rPr>
        <w:rFonts w:hint="default"/>
        <w:b w:val="0"/>
        <w:i w:val="0"/>
      </w:rPr>
    </w:lvl>
    <w:lvl w:ilvl="1">
      <w:start w:val="1"/>
      <w:numFmt w:val="decimal"/>
      <w:lvlText w:val="%1.%2"/>
      <w:lvlJc w:val="left"/>
      <w:pPr>
        <w:tabs>
          <w:tab w:val="num" w:pos="706"/>
        </w:tabs>
        <w:ind w:left="706" w:hanging="706"/>
      </w:pPr>
      <w:rPr>
        <w:rFonts w:hint="default"/>
        <w:b w:val="0"/>
        <w:i w:val="0"/>
      </w:rPr>
    </w:lvl>
    <w:lvl w:ilvl="2">
      <w:start w:val="1"/>
      <w:numFmt w:val="decimal"/>
      <w:lvlText w:val="%1.%2.%3"/>
      <w:lvlJc w:val="left"/>
      <w:pPr>
        <w:tabs>
          <w:tab w:val="num" w:pos="1418"/>
        </w:tabs>
        <w:ind w:left="1418" w:hanging="712"/>
      </w:pPr>
      <w:rPr>
        <w:rFonts w:hint="default"/>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7"/>
        </w:tabs>
        <w:ind w:left="2837" w:hanging="711"/>
      </w:pPr>
      <w:rPr>
        <w:rFonts w:hint="default"/>
      </w:rPr>
    </w:lvl>
    <w:lvl w:ilvl="5">
      <w:start w:val="1"/>
      <w:numFmt w:val="upperLetter"/>
      <w:lvlText w:val="(%6)"/>
      <w:lvlJc w:val="left"/>
      <w:pPr>
        <w:tabs>
          <w:tab w:val="num" w:pos="3542"/>
        </w:tabs>
        <w:ind w:left="3542" w:hanging="705"/>
      </w:pPr>
      <w:rPr>
        <w:rFonts w:hint="default"/>
      </w:rPr>
    </w:lvl>
    <w:lvl w:ilvl="6">
      <w:start w:val="1"/>
      <w:numFmt w:val="upperRoman"/>
      <w:lvlText w:val="(%7)"/>
      <w:lvlJc w:val="left"/>
      <w:pPr>
        <w:tabs>
          <w:tab w:val="num" w:pos="4253"/>
        </w:tabs>
        <w:ind w:left="4253" w:hanging="711"/>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24F41DA"/>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3E46F02"/>
    <w:multiLevelType w:val="multilevel"/>
    <w:tmpl w:val="20105414"/>
    <w:lvl w:ilvl="0">
      <w:start w:val="1"/>
      <w:numFmt w:val="none"/>
      <w:pStyle w:val="RestartNumberingH1LH1"/>
      <w:suff w:val="nothing"/>
      <w:lvlText w:val=""/>
      <w:lvlJc w:val="left"/>
      <w:pPr>
        <w:ind w:left="0" w:firstLine="0"/>
      </w:pPr>
      <w:rPr>
        <w:rFonts w:hint="default"/>
        <w:b w:val="0"/>
        <w:i w:val="0"/>
      </w:rPr>
    </w:lvl>
    <w:lvl w:ilvl="1">
      <w:start w:val="1"/>
      <w:numFmt w:val="decimal"/>
      <w:lvlText w:val="%1%2."/>
      <w:lvlJc w:val="left"/>
      <w:pPr>
        <w:tabs>
          <w:tab w:val="num" w:pos="706"/>
        </w:tabs>
        <w:ind w:left="709" w:hanging="709"/>
      </w:pPr>
      <w:rPr>
        <w:rFonts w:hint="default"/>
        <w:b w:val="0"/>
        <w:i w:val="0"/>
      </w:rPr>
    </w:lvl>
    <w:lvl w:ilvl="2">
      <w:start w:val="1"/>
      <w:numFmt w:val="decimal"/>
      <w:lvlText w:val="%1%2.%3"/>
      <w:lvlJc w:val="left"/>
      <w:pPr>
        <w:tabs>
          <w:tab w:val="num" w:pos="709"/>
        </w:tabs>
        <w:ind w:left="709" w:hanging="709"/>
      </w:pPr>
      <w:rPr>
        <w:rFonts w:hint="default"/>
        <w:b w:val="0"/>
        <w:i w:val="0"/>
      </w:rPr>
    </w:lvl>
    <w:lvl w:ilvl="3">
      <w:start w:val="1"/>
      <w:numFmt w:val="decimal"/>
      <w:lvlText w:val="%2.%3.%4"/>
      <w:lvlJc w:val="left"/>
      <w:pPr>
        <w:tabs>
          <w:tab w:val="num" w:pos="1418"/>
        </w:tabs>
        <w:ind w:left="1418" w:hanging="709"/>
      </w:pPr>
      <w:rPr>
        <w:rFonts w:hint="default"/>
      </w:rPr>
    </w:lvl>
    <w:lvl w:ilvl="4">
      <w:start w:val="1"/>
      <w:numFmt w:val="lowerLetter"/>
      <w:pStyle w:val="Heading4"/>
      <w:lvlText w:val="(%5)"/>
      <w:lvlJc w:val="left"/>
      <w:pPr>
        <w:tabs>
          <w:tab w:val="num" w:pos="2126"/>
        </w:tabs>
        <w:ind w:left="2126" w:hanging="708"/>
      </w:pPr>
      <w:rPr>
        <w:rFonts w:hint="default"/>
      </w:rPr>
    </w:lvl>
    <w:lvl w:ilvl="5">
      <w:start w:val="1"/>
      <w:numFmt w:val="lowerRoman"/>
      <w:pStyle w:val="Heading5"/>
      <w:lvlText w:val="(%6)"/>
      <w:lvlJc w:val="left"/>
      <w:pPr>
        <w:tabs>
          <w:tab w:val="num" w:pos="2835"/>
        </w:tabs>
        <w:ind w:left="2835" w:hanging="709"/>
      </w:pPr>
      <w:rPr>
        <w:rFonts w:hint="default"/>
      </w:rPr>
    </w:lvl>
    <w:lvl w:ilvl="6">
      <w:start w:val="1"/>
      <w:numFmt w:val="upperLetter"/>
      <w:pStyle w:val="Heading6"/>
      <w:lvlText w:val="(%7)"/>
      <w:lvlJc w:val="left"/>
      <w:pPr>
        <w:tabs>
          <w:tab w:val="num" w:pos="3544"/>
        </w:tabs>
        <w:ind w:left="3544" w:hanging="709"/>
      </w:pPr>
      <w:rPr>
        <w:rFonts w:hint="default"/>
      </w:rPr>
    </w:lvl>
    <w:lvl w:ilvl="7">
      <w:start w:val="1"/>
      <w:numFmt w:val="upperRoman"/>
      <w:pStyle w:val="Heading7"/>
      <w:lvlText w:val="%1(%8)"/>
      <w:lvlJc w:val="left"/>
      <w:pPr>
        <w:tabs>
          <w:tab w:val="num" w:pos="4253"/>
        </w:tabs>
        <w:ind w:left="4253" w:hanging="709"/>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3555467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951176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0ED1892"/>
    <w:multiLevelType w:val="multilevel"/>
    <w:tmpl w:val="66FA0CB4"/>
    <w:lvl w:ilvl="0">
      <w:start w:val="1"/>
      <w:numFmt w:val="none"/>
      <w:lvlText w:val="%1"/>
      <w:lvlJc w:val="center"/>
      <w:pPr>
        <w:tabs>
          <w:tab w:val="num" w:pos="0"/>
        </w:tabs>
        <w:ind w:left="0" w:firstLine="0"/>
      </w:pPr>
      <w:rPr>
        <w:rFonts w:hint="default"/>
        <w:b w:val="0"/>
        <w:i w:val="0"/>
      </w:rPr>
    </w:lvl>
    <w:lvl w:ilvl="1">
      <w:start w:val="1"/>
      <w:numFmt w:val="none"/>
      <w:lvlRestart w:val="0"/>
      <w:lvlText w:val="%1"/>
      <w:lvlJc w:val="center"/>
      <w:pPr>
        <w:tabs>
          <w:tab w:val="num" w:pos="0"/>
        </w:tabs>
        <w:ind w:left="0" w:firstLine="0"/>
      </w:pPr>
      <w:rPr>
        <w:rFonts w:hint="default"/>
        <w:b w:val="0"/>
        <w:i w:val="0"/>
      </w:rPr>
    </w:lvl>
    <w:lvl w:ilvl="2">
      <w:start w:val="1"/>
      <w:numFmt w:val="decimal"/>
      <w:lvlRestart w:val="1"/>
      <w:lvlText w:val="%3."/>
      <w:lvlJc w:val="left"/>
      <w:pPr>
        <w:tabs>
          <w:tab w:val="num" w:pos="709"/>
        </w:tabs>
        <w:ind w:left="709" w:hanging="709"/>
      </w:pPr>
      <w:rPr>
        <w:rFonts w:hint="default"/>
      </w:rPr>
    </w:lvl>
    <w:lvl w:ilvl="3">
      <w:start w:val="1"/>
      <w:numFmt w:val="decimal"/>
      <w:lvlText w:val="%3.%4"/>
      <w:lvlJc w:val="left"/>
      <w:pPr>
        <w:tabs>
          <w:tab w:val="num" w:pos="709"/>
        </w:tabs>
        <w:ind w:left="709" w:hanging="709"/>
      </w:pPr>
      <w:rPr>
        <w:rFonts w:hint="default"/>
      </w:rPr>
    </w:lvl>
    <w:lvl w:ilvl="4">
      <w:start w:val="1"/>
      <w:numFmt w:val="decimal"/>
      <w:lvlText w:val="%3.%4.%5"/>
      <w:lvlJc w:val="left"/>
      <w:pPr>
        <w:tabs>
          <w:tab w:val="num" w:pos="1418"/>
        </w:tabs>
        <w:ind w:left="1418" w:hanging="709"/>
      </w:pPr>
      <w:rPr>
        <w:rFonts w:hint="default"/>
      </w:rPr>
    </w:lvl>
    <w:lvl w:ilvl="5">
      <w:start w:val="1"/>
      <w:numFmt w:val="lowerLetter"/>
      <w:lvlText w:val="(%6)"/>
      <w:lvlJc w:val="left"/>
      <w:pPr>
        <w:tabs>
          <w:tab w:val="num" w:pos="2126"/>
        </w:tabs>
        <w:ind w:left="2126" w:hanging="708"/>
      </w:pPr>
      <w:rPr>
        <w:rFonts w:hint="default"/>
      </w:rPr>
    </w:lvl>
    <w:lvl w:ilvl="6">
      <w:start w:val="1"/>
      <w:numFmt w:val="lowerRoman"/>
      <w:lvlText w:val="(%7)"/>
      <w:lvlJc w:val="left"/>
      <w:pPr>
        <w:tabs>
          <w:tab w:val="num" w:pos="2835"/>
        </w:tabs>
        <w:ind w:left="2835" w:hanging="709"/>
      </w:pPr>
      <w:rPr>
        <w:rFonts w:hint="default"/>
      </w:rPr>
    </w:lvl>
    <w:lvl w:ilvl="7">
      <w:start w:val="1"/>
      <w:numFmt w:val="upperLetter"/>
      <w:lvlText w:val="(%8%1)"/>
      <w:lvlJc w:val="left"/>
      <w:pPr>
        <w:tabs>
          <w:tab w:val="num" w:pos="3544"/>
        </w:tabs>
        <w:ind w:left="3544" w:hanging="709"/>
      </w:pPr>
      <w:rPr>
        <w:rFonts w:hint="default"/>
      </w:rPr>
    </w:lvl>
    <w:lvl w:ilvl="8">
      <w:start w:val="1"/>
      <w:numFmt w:val="upperRoman"/>
      <w:lvlText w:val="%1(%9)"/>
      <w:lvlJc w:val="left"/>
      <w:pPr>
        <w:tabs>
          <w:tab w:val="num" w:pos="4253"/>
        </w:tabs>
        <w:ind w:left="4253" w:hanging="709"/>
      </w:pPr>
      <w:rPr>
        <w:rFonts w:hint="default"/>
      </w:rPr>
    </w:lvl>
  </w:abstractNum>
  <w:abstractNum w:abstractNumId="23" w15:restartNumberingAfterBreak="0">
    <w:nsid w:val="425912E6"/>
    <w:multiLevelType w:val="multilevel"/>
    <w:tmpl w:val="2D740D02"/>
    <w:lvl w:ilvl="0">
      <w:start w:val="1"/>
      <w:numFmt w:val="none"/>
      <w:pStyle w:val="RestartNumberingS1SLH1"/>
      <w:suff w:val="nothing"/>
      <w:lvlText w:val=""/>
      <w:lvlJc w:val="left"/>
      <w:pPr>
        <w:ind w:left="0" w:firstLine="0"/>
      </w:pPr>
      <w:rPr>
        <w:rFonts w:hint="default"/>
        <w:b w:val="0"/>
        <w:i w:val="0"/>
      </w:rPr>
    </w:lvl>
    <w:lvl w:ilvl="1">
      <w:start w:val="1"/>
      <w:numFmt w:val="none"/>
      <w:lvlRestart w:val="0"/>
      <w:pStyle w:val="Scheduleheading"/>
      <w:suff w:val="nothing"/>
      <w:lvlText w:val=""/>
      <w:lvlJc w:val="left"/>
      <w:pPr>
        <w:ind w:left="0" w:firstLine="0"/>
      </w:pPr>
      <w:rPr>
        <w:rFonts w:hint="default"/>
        <w:b w:val="0"/>
        <w:i w:val="0"/>
      </w:rPr>
    </w:lvl>
    <w:lvl w:ilvl="2">
      <w:start w:val="1"/>
      <w:numFmt w:val="none"/>
      <w:lvlRestart w:val="0"/>
      <w:pStyle w:val="Schedulepart"/>
      <w:suff w:val="nothing"/>
      <w:lvlText w:val=""/>
      <w:lvlJc w:val="left"/>
      <w:pPr>
        <w:ind w:left="0" w:firstLine="0"/>
      </w:pPr>
      <w:rPr>
        <w:rFonts w:hint="default"/>
        <w:b w:val="0"/>
        <w:i w:val="0"/>
      </w:rPr>
    </w:lvl>
    <w:lvl w:ilvl="3">
      <w:start w:val="1"/>
      <w:numFmt w:val="decimal"/>
      <w:lvlRestart w:val="2"/>
      <w:pStyle w:val="Schedule1"/>
      <w:lvlText w:val="%4."/>
      <w:lvlJc w:val="left"/>
      <w:pPr>
        <w:tabs>
          <w:tab w:val="num" w:pos="709"/>
        </w:tabs>
        <w:ind w:left="709" w:hanging="709"/>
      </w:pPr>
      <w:rPr>
        <w:rFonts w:hint="default"/>
        <w:b w:val="0"/>
        <w:i w:val="0"/>
      </w:rPr>
    </w:lvl>
    <w:lvl w:ilvl="4">
      <w:start w:val="1"/>
      <w:numFmt w:val="decimal"/>
      <w:pStyle w:val="Schedule2"/>
      <w:lvlText w:val="%4.%5"/>
      <w:lvlJc w:val="left"/>
      <w:pPr>
        <w:tabs>
          <w:tab w:val="num" w:pos="709"/>
        </w:tabs>
        <w:ind w:left="709" w:hanging="709"/>
      </w:pPr>
      <w:rPr>
        <w:rFonts w:hint="default"/>
        <w:b w:val="0"/>
        <w:i w:val="0"/>
      </w:rPr>
    </w:lvl>
    <w:lvl w:ilvl="5">
      <w:start w:val="1"/>
      <w:numFmt w:val="decimal"/>
      <w:pStyle w:val="Schedule3"/>
      <w:lvlText w:val="%4.%5.%6"/>
      <w:lvlJc w:val="left"/>
      <w:pPr>
        <w:tabs>
          <w:tab w:val="num" w:pos="1418"/>
        </w:tabs>
        <w:ind w:left="1418" w:hanging="709"/>
      </w:pPr>
      <w:rPr>
        <w:rFonts w:hint="default"/>
      </w:rPr>
    </w:lvl>
    <w:lvl w:ilvl="6">
      <w:start w:val="1"/>
      <w:numFmt w:val="lowerLetter"/>
      <w:pStyle w:val="Schedule4"/>
      <w:lvlText w:val="(%7)"/>
      <w:lvlJc w:val="left"/>
      <w:pPr>
        <w:tabs>
          <w:tab w:val="num" w:pos="2126"/>
        </w:tabs>
        <w:ind w:left="2126" w:hanging="708"/>
      </w:pPr>
      <w:rPr>
        <w:rFonts w:hint="default"/>
      </w:rPr>
    </w:lvl>
    <w:lvl w:ilvl="7">
      <w:start w:val="1"/>
      <w:numFmt w:val="lowerRoman"/>
      <w:pStyle w:val="Schedule5"/>
      <w:lvlText w:val="(%8)"/>
      <w:lvlJc w:val="left"/>
      <w:pPr>
        <w:tabs>
          <w:tab w:val="num" w:pos="2835"/>
        </w:tabs>
        <w:ind w:left="2835" w:hanging="709"/>
      </w:pPr>
      <w:rPr>
        <w:rFonts w:hint="default"/>
      </w:rPr>
    </w:lvl>
    <w:lvl w:ilvl="8">
      <w:start w:val="1"/>
      <w:numFmt w:val="upperLetter"/>
      <w:pStyle w:val="Schedule6"/>
      <w:lvlText w:val="(%9)"/>
      <w:lvlJc w:val="left"/>
      <w:pPr>
        <w:tabs>
          <w:tab w:val="num" w:pos="3544"/>
        </w:tabs>
        <w:ind w:left="3544" w:hanging="709"/>
      </w:pPr>
      <w:rPr>
        <w:rFonts w:hint="default"/>
      </w:rPr>
    </w:lvl>
  </w:abstractNum>
  <w:abstractNum w:abstractNumId="24" w15:restartNumberingAfterBreak="0">
    <w:nsid w:val="467544DC"/>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48DD7DF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AB95A9B"/>
    <w:multiLevelType w:val="hybridMultilevel"/>
    <w:tmpl w:val="8500E2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1E36F7"/>
    <w:multiLevelType w:val="hybridMultilevel"/>
    <w:tmpl w:val="CE9E15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8AA4804"/>
    <w:multiLevelType w:val="hybridMultilevel"/>
    <w:tmpl w:val="1F5EB77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D472CA"/>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602B21B9"/>
    <w:multiLevelType w:val="hybridMultilevel"/>
    <w:tmpl w:val="FD123EA6"/>
    <w:lvl w:ilvl="0" w:tplc="C5DADB3E">
      <w:start w:val="1"/>
      <w:numFmt w:val="lowerRoman"/>
      <w:pStyle w:val="Definition2"/>
      <w:lvlText w:val="(%1)"/>
      <w:lvlJc w:val="left"/>
      <w:pPr>
        <w:tabs>
          <w:tab w:val="num" w:pos="1411"/>
        </w:tabs>
        <w:ind w:left="1411"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D9A69AE"/>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F15351B"/>
    <w:multiLevelType w:val="hybridMultilevel"/>
    <w:tmpl w:val="3862965C"/>
    <w:lvl w:ilvl="0" w:tplc="C812E454">
      <w:start w:val="1"/>
      <w:numFmt w:val="upperLetter"/>
      <w:pStyle w:val="Recitals"/>
      <w:lvlText w:val="(%1)"/>
      <w:lvlJc w:val="left"/>
      <w:pPr>
        <w:tabs>
          <w:tab w:val="num" w:pos="706"/>
        </w:tabs>
        <w:ind w:left="706" w:hanging="70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0053AD5"/>
    <w:multiLevelType w:val="hybridMultilevel"/>
    <w:tmpl w:val="B47813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CF92F8A"/>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5876370">
    <w:abstractNumId w:val="12"/>
  </w:num>
  <w:num w:numId="2" w16cid:durableId="1409838909">
    <w:abstractNumId w:val="13"/>
  </w:num>
  <w:num w:numId="3" w16cid:durableId="499470478">
    <w:abstractNumId w:val="30"/>
  </w:num>
  <w:num w:numId="4" w16cid:durableId="161167633">
    <w:abstractNumId w:val="17"/>
  </w:num>
  <w:num w:numId="5" w16cid:durableId="1421484645">
    <w:abstractNumId w:val="16"/>
  </w:num>
  <w:num w:numId="6" w16cid:durableId="51731816">
    <w:abstractNumId w:val="32"/>
  </w:num>
  <w:num w:numId="7" w16cid:durableId="1417481837">
    <w:abstractNumId w:val="23"/>
  </w:num>
  <w:num w:numId="8" w16cid:durableId="82457740">
    <w:abstractNumId w:val="18"/>
  </w:num>
  <w:num w:numId="9" w16cid:durableId="808935843">
    <w:abstractNumId w:val="9"/>
  </w:num>
  <w:num w:numId="10" w16cid:durableId="926580183">
    <w:abstractNumId w:val="7"/>
  </w:num>
  <w:num w:numId="11" w16cid:durableId="1341615370">
    <w:abstractNumId w:val="6"/>
  </w:num>
  <w:num w:numId="12" w16cid:durableId="1531527880">
    <w:abstractNumId w:val="5"/>
  </w:num>
  <w:num w:numId="13" w16cid:durableId="1201286397">
    <w:abstractNumId w:val="4"/>
  </w:num>
  <w:num w:numId="14" w16cid:durableId="100539493">
    <w:abstractNumId w:val="8"/>
  </w:num>
  <w:num w:numId="15" w16cid:durableId="1210532728">
    <w:abstractNumId w:val="3"/>
  </w:num>
  <w:num w:numId="16" w16cid:durableId="1878808943">
    <w:abstractNumId w:val="2"/>
  </w:num>
  <w:num w:numId="17" w16cid:durableId="299893207">
    <w:abstractNumId w:val="1"/>
  </w:num>
  <w:num w:numId="18" w16cid:durableId="1233546266">
    <w:abstractNumId w:val="0"/>
  </w:num>
  <w:num w:numId="19" w16cid:durableId="415246601">
    <w:abstractNumId w:val="24"/>
  </w:num>
  <w:num w:numId="20" w16cid:durableId="1902524107">
    <w:abstractNumId w:val="34"/>
  </w:num>
  <w:num w:numId="21" w16cid:durableId="1996294336">
    <w:abstractNumId w:val="11"/>
  </w:num>
  <w:num w:numId="22" w16cid:durableId="1926524366">
    <w:abstractNumId w:val="19"/>
  </w:num>
  <w:num w:numId="23" w16cid:durableId="1650861920">
    <w:abstractNumId w:val="31"/>
  </w:num>
  <w:num w:numId="24" w16cid:durableId="438138741">
    <w:abstractNumId w:val="20"/>
  </w:num>
  <w:num w:numId="25" w16cid:durableId="609047450">
    <w:abstractNumId w:val="29"/>
  </w:num>
  <w:num w:numId="26" w16cid:durableId="440538548">
    <w:abstractNumId w:val="22"/>
  </w:num>
  <w:num w:numId="27" w16cid:durableId="696852521">
    <w:abstractNumId w:val="21"/>
  </w:num>
  <w:num w:numId="28" w16cid:durableId="915361127">
    <w:abstractNumId w:val="14"/>
  </w:num>
  <w:num w:numId="29" w16cid:durableId="1217669256">
    <w:abstractNumId w:val="10"/>
  </w:num>
  <w:num w:numId="30" w16cid:durableId="1150368688">
    <w:abstractNumId w:val="25"/>
  </w:num>
  <w:num w:numId="31" w16cid:durableId="1830554294">
    <w:abstractNumId w:val="28"/>
  </w:num>
  <w:num w:numId="32" w16cid:durableId="1090010492">
    <w:abstractNumId w:val="26"/>
  </w:num>
  <w:num w:numId="33" w16cid:durableId="1808039803">
    <w:abstractNumId w:val="27"/>
  </w:num>
  <w:num w:numId="34" w16cid:durableId="1866138886">
    <w:abstractNumId w:val="15"/>
  </w:num>
  <w:num w:numId="35" w16cid:durableId="38012916">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readOnly" w:enforcement="0"/>
  <w:defaultTabStop w:val="720"/>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58A"/>
    <w:rsid w:val="0001102C"/>
    <w:rsid w:val="000113D9"/>
    <w:rsid w:val="00024558"/>
    <w:rsid w:val="00026230"/>
    <w:rsid w:val="0002740C"/>
    <w:rsid w:val="00031825"/>
    <w:rsid w:val="00047717"/>
    <w:rsid w:val="0005082F"/>
    <w:rsid w:val="000547D3"/>
    <w:rsid w:val="0005787A"/>
    <w:rsid w:val="00073D53"/>
    <w:rsid w:val="000745F4"/>
    <w:rsid w:val="00075899"/>
    <w:rsid w:val="00075978"/>
    <w:rsid w:val="0008437B"/>
    <w:rsid w:val="000863E4"/>
    <w:rsid w:val="000A475F"/>
    <w:rsid w:val="000A7F9B"/>
    <w:rsid w:val="000B2A1E"/>
    <w:rsid w:val="000B64A4"/>
    <w:rsid w:val="000D1150"/>
    <w:rsid w:val="000D7566"/>
    <w:rsid w:val="000E0D2C"/>
    <w:rsid w:val="000F1F9F"/>
    <w:rsid w:val="00103CFE"/>
    <w:rsid w:val="001051E8"/>
    <w:rsid w:val="00113E7C"/>
    <w:rsid w:val="00120C9C"/>
    <w:rsid w:val="00132006"/>
    <w:rsid w:val="001368C1"/>
    <w:rsid w:val="00142BAC"/>
    <w:rsid w:val="00151EF4"/>
    <w:rsid w:val="00164B84"/>
    <w:rsid w:val="0017428C"/>
    <w:rsid w:val="00182AF2"/>
    <w:rsid w:val="00195E2A"/>
    <w:rsid w:val="0019656D"/>
    <w:rsid w:val="001A1D21"/>
    <w:rsid w:val="001B0BA7"/>
    <w:rsid w:val="001D2081"/>
    <w:rsid w:val="001D604F"/>
    <w:rsid w:val="001D77E3"/>
    <w:rsid w:val="001E4000"/>
    <w:rsid w:val="001F246D"/>
    <w:rsid w:val="001F60B7"/>
    <w:rsid w:val="00200375"/>
    <w:rsid w:val="002234BA"/>
    <w:rsid w:val="00244A0A"/>
    <w:rsid w:val="00290470"/>
    <w:rsid w:val="002924E7"/>
    <w:rsid w:val="002A20D4"/>
    <w:rsid w:val="002A2932"/>
    <w:rsid w:val="002A3C02"/>
    <w:rsid w:val="002A79EC"/>
    <w:rsid w:val="002A7E0E"/>
    <w:rsid w:val="002B6648"/>
    <w:rsid w:val="002B6CD6"/>
    <w:rsid w:val="002C43A8"/>
    <w:rsid w:val="002D1520"/>
    <w:rsid w:val="002D4AE2"/>
    <w:rsid w:val="002D5746"/>
    <w:rsid w:val="002D7905"/>
    <w:rsid w:val="002E0DFC"/>
    <w:rsid w:val="002E2CE6"/>
    <w:rsid w:val="002F0000"/>
    <w:rsid w:val="002F627C"/>
    <w:rsid w:val="00304CDF"/>
    <w:rsid w:val="003065DE"/>
    <w:rsid w:val="003104B5"/>
    <w:rsid w:val="00311251"/>
    <w:rsid w:val="00312FD0"/>
    <w:rsid w:val="00324F18"/>
    <w:rsid w:val="00335BA5"/>
    <w:rsid w:val="00344805"/>
    <w:rsid w:val="00347105"/>
    <w:rsid w:val="00360AD5"/>
    <w:rsid w:val="00380BB1"/>
    <w:rsid w:val="00383CBC"/>
    <w:rsid w:val="003851CF"/>
    <w:rsid w:val="003865D7"/>
    <w:rsid w:val="00391D64"/>
    <w:rsid w:val="0039470E"/>
    <w:rsid w:val="003A6A20"/>
    <w:rsid w:val="003A700E"/>
    <w:rsid w:val="003B3B6B"/>
    <w:rsid w:val="003B3D26"/>
    <w:rsid w:val="003B56E7"/>
    <w:rsid w:val="003B629D"/>
    <w:rsid w:val="003B66C1"/>
    <w:rsid w:val="003C1B9E"/>
    <w:rsid w:val="003C63ED"/>
    <w:rsid w:val="003D1C78"/>
    <w:rsid w:val="003D4455"/>
    <w:rsid w:val="003D6F2B"/>
    <w:rsid w:val="003E01FD"/>
    <w:rsid w:val="003E5438"/>
    <w:rsid w:val="003F0354"/>
    <w:rsid w:val="004041BA"/>
    <w:rsid w:val="0040559F"/>
    <w:rsid w:val="00416726"/>
    <w:rsid w:val="00416D2C"/>
    <w:rsid w:val="00417147"/>
    <w:rsid w:val="00423D04"/>
    <w:rsid w:val="00430E53"/>
    <w:rsid w:val="00433AE8"/>
    <w:rsid w:val="0046147F"/>
    <w:rsid w:val="004733A0"/>
    <w:rsid w:val="00474946"/>
    <w:rsid w:val="00476999"/>
    <w:rsid w:val="004779BB"/>
    <w:rsid w:val="00490783"/>
    <w:rsid w:val="004A43AE"/>
    <w:rsid w:val="004C04B6"/>
    <w:rsid w:val="004C11E6"/>
    <w:rsid w:val="004D305C"/>
    <w:rsid w:val="004E051A"/>
    <w:rsid w:val="004E1454"/>
    <w:rsid w:val="004E65D8"/>
    <w:rsid w:val="004E7C31"/>
    <w:rsid w:val="004F309B"/>
    <w:rsid w:val="005043F6"/>
    <w:rsid w:val="0050609F"/>
    <w:rsid w:val="00513755"/>
    <w:rsid w:val="005204AC"/>
    <w:rsid w:val="005207A9"/>
    <w:rsid w:val="005273D7"/>
    <w:rsid w:val="005317E1"/>
    <w:rsid w:val="0053756B"/>
    <w:rsid w:val="00552F1E"/>
    <w:rsid w:val="00555E9E"/>
    <w:rsid w:val="00564604"/>
    <w:rsid w:val="005665B4"/>
    <w:rsid w:val="005732BB"/>
    <w:rsid w:val="0057792E"/>
    <w:rsid w:val="00585E53"/>
    <w:rsid w:val="00597E69"/>
    <w:rsid w:val="005A1161"/>
    <w:rsid w:val="005B0617"/>
    <w:rsid w:val="005B10D7"/>
    <w:rsid w:val="005B5A6C"/>
    <w:rsid w:val="005C0514"/>
    <w:rsid w:val="005C0C8D"/>
    <w:rsid w:val="005C1E67"/>
    <w:rsid w:val="005C3FA4"/>
    <w:rsid w:val="005C5808"/>
    <w:rsid w:val="005D1F03"/>
    <w:rsid w:val="005D7B77"/>
    <w:rsid w:val="005E4F67"/>
    <w:rsid w:val="005F69BA"/>
    <w:rsid w:val="0060219B"/>
    <w:rsid w:val="006022B6"/>
    <w:rsid w:val="00632530"/>
    <w:rsid w:val="00633845"/>
    <w:rsid w:val="00634999"/>
    <w:rsid w:val="006529EA"/>
    <w:rsid w:val="006533AB"/>
    <w:rsid w:val="00654851"/>
    <w:rsid w:val="00657182"/>
    <w:rsid w:val="00662EA0"/>
    <w:rsid w:val="006719DE"/>
    <w:rsid w:val="00681FED"/>
    <w:rsid w:val="00687D02"/>
    <w:rsid w:val="00690E31"/>
    <w:rsid w:val="006A6AE8"/>
    <w:rsid w:val="006C38BF"/>
    <w:rsid w:val="006C3F19"/>
    <w:rsid w:val="006D232E"/>
    <w:rsid w:val="006F0F8F"/>
    <w:rsid w:val="006F2578"/>
    <w:rsid w:val="00710C5B"/>
    <w:rsid w:val="007237E9"/>
    <w:rsid w:val="007258AE"/>
    <w:rsid w:val="00730AEC"/>
    <w:rsid w:val="0073277F"/>
    <w:rsid w:val="00742D45"/>
    <w:rsid w:val="00752D1B"/>
    <w:rsid w:val="00763CD3"/>
    <w:rsid w:val="007720A7"/>
    <w:rsid w:val="00772B91"/>
    <w:rsid w:val="0078262D"/>
    <w:rsid w:val="007846E3"/>
    <w:rsid w:val="007861E1"/>
    <w:rsid w:val="00794DB7"/>
    <w:rsid w:val="007A0261"/>
    <w:rsid w:val="007A3576"/>
    <w:rsid w:val="007B0F6F"/>
    <w:rsid w:val="007C5D6F"/>
    <w:rsid w:val="007D0ACA"/>
    <w:rsid w:val="007D4F5C"/>
    <w:rsid w:val="007E75D7"/>
    <w:rsid w:val="007F231E"/>
    <w:rsid w:val="00800D58"/>
    <w:rsid w:val="00824508"/>
    <w:rsid w:val="00825D0A"/>
    <w:rsid w:val="008335F5"/>
    <w:rsid w:val="0083538E"/>
    <w:rsid w:val="00851676"/>
    <w:rsid w:val="008520F6"/>
    <w:rsid w:val="00853696"/>
    <w:rsid w:val="00860B47"/>
    <w:rsid w:val="00864A40"/>
    <w:rsid w:val="00881EDE"/>
    <w:rsid w:val="008A30FB"/>
    <w:rsid w:val="008A3650"/>
    <w:rsid w:val="008A7168"/>
    <w:rsid w:val="008C7A10"/>
    <w:rsid w:val="008D0236"/>
    <w:rsid w:val="008D0544"/>
    <w:rsid w:val="008D1AEE"/>
    <w:rsid w:val="008D1F4E"/>
    <w:rsid w:val="008D492F"/>
    <w:rsid w:val="008D5403"/>
    <w:rsid w:val="008D591F"/>
    <w:rsid w:val="008E5616"/>
    <w:rsid w:val="008F4489"/>
    <w:rsid w:val="00900BB1"/>
    <w:rsid w:val="00904529"/>
    <w:rsid w:val="0092524A"/>
    <w:rsid w:val="00931DEB"/>
    <w:rsid w:val="00934E5D"/>
    <w:rsid w:val="00946EA1"/>
    <w:rsid w:val="00951167"/>
    <w:rsid w:val="00952BE5"/>
    <w:rsid w:val="009536EE"/>
    <w:rsid w:val="00972DAA"/>
    <w:rsid w:val="009741F1"/>
    <w:rsid w:val="00977861"/>
    <w:rsid w:val="00987D04"/>
    <w:rsid w:val="00990E47"/>
    <w:rsid w:val="00997E78"/>
    <w:rsid w:val="009A5DD4"/>
    <w:rsid w:val="009C1955"/>
    <w:rsid w:val="009C3C2B"/>
    <w:rsid w:val="009C6154"/>
    <w:rsid w:val="009D15E6"/>
    <w:rsid w:val="009E79ED"/>
    <w:rsid w:val="009E7B7B"/>
    <w:rsid w:val="009F0B46"/>
    <w:rsid w:val="009F4F29"/>
    <w:rsid w:val="00A04798"/>
    <w:rsid w:val="00A05B48"/>
    <w:rsid w:val="00A130A2"/>
    <w:rsid w:val="00A13A6D"/>
    <w:rsid w:val="00A146C0"/>
    <w:rsid w:val="00A25BF2"/>
    <w:rsid w:val="00A3101E"/>
    <w:rsid w:val="00A42CA9"/>
    <w:rsid w:val="00A570F5"/>
    <w:rsid w:val="00A5745F"/>
    <w:rsid w:val="00A6081C"/>
    <w:rsid w:val="00A65178"/>
    <w:rsid w:val="00A7248A"/>
    <w:rsid w:val="00A832E3"/>
    <w:rsid w:val="00A90C5C"/>
    <w:rsid w:val="00A94AA4"/>
    <w:rsid w:val="00A971D9"/>
    <w:rsid w:val="00AB0F53"/>
    <w:rsid w:val="00AB459D"/>
    <w:rsid w:val="00AC5A94"/>
    <w:rsid w:val="00AC77EF"/>
    <w:rsid w:val="00AD0CFF"/>
    <w:rsid w:val="00AD763B"/>
    <w:rsid w:val="00AF3455"/>
    <w:rsid w:val="00B12AC9"/>
    <w:rsid w:val="00B13DFA"/>
    <w:rsid w:val="00B14542"/>
    <w:rsid w:val="00B14702"/>
    <w:rsid w:val="00B1777F"/>
    <w:rsid w:val="00B17986"/>
    <w:rsid w:val="00B32C11"/>
    <w:rsid w:val="00B4406F"/>
    <w:rsid w:val="00B6451A"/>
    <w:rsid w:val="00B65456"/>
    <w:rsid w:val="00B71DEF"/>
    <w:rsid w:val="00B83328"/>
    <w:rsid w:val="00B93FA0"/>
    <w:rsid w:val="00BC03BF"/>
    <w:rsid w:val="00BC2DE6"/>
    <w:rsid w:val="00BC33E6"/>
    <w:rsid w:val="00BC5351"/>
    <w:rsid w:val="00BD21FF"/>
    <w:rsid w:val="00BD2EA1"/>
    <w:rsid w:val="00BE08FD"/>
    <w:rsid w:val="00BE4C42"/>
    <w:rsid w:val="00BF4CB7"/>
    <w:rsid w:val="00C223A3"/>
    <w:rsid w:val="00C2456D"/>
    <w:rsid w:val="00C24928"/>
    <w:rsid w:val="00C2684A"/>
    <w:rsid w:val="00C30303"/>
    <w:rsid w:val="00C30BCB"/>
    <w:rsid w:val="00C66EFC"/>
    <w:rsid w:val="00C74C21"/>
    <w:rsid w:val="00C76D0E"/>
    <w:rsid w:val="00C85369"/>
    <w:rsid w:val="00C96CE0"/>
    <w:rsid w:val="00C97C02"/>
    <w:rsid w:val="00CB61D8"/>
    <w:rsid w:val="00CC3DBA"/>
    <w:rsid w:val="00CC799E"/>
    <w:rsid w:val="00CC7B8C"/>
    <w:rsid w:val="00CE0221"/>
    <w:rsid w:val="00CE223F"/>
    <w:rsid w:val="00D0091E"/>
    <w:rsid w:val="00D23114"/>
    <w:rsid w:val="00D31390"/>
    <w:rsid w:val="00D34CEE"/>
    <w:rsid w:val="00D40C6F"/>
    <w:rsid w:val="00D41368"/>
    <w:rsid w:val="00D43690"/>
    <w:rsid w:val="00D519A6"/>
    <w:rsid w:val="00D5337F"/>
    <w:rsid w:val="00D62571"/>
    <w:rsid w:val="00D629EB"/>
    <w:rsid w:val="00D70A7F"/>
    <w:rsid w:val="00D758F2"/>
    <w:rsid w:val="00D76431"/>
    <w:rsid w:val="00D80A49"/>
    <w:rsid w:val="00D85AE9"/>
    <w:rsid w:val="00D935A0"/>
    <w:rsid w:val="00D9663D"/>
    <w:rsid w:val="00DA7CF3"/>
    <w:rsid w:val="00DB274A"/>
    <w:rsid w:val="00DB302C"/>
    <w:rsid w:val="00DD6B0B"/>
    <w:rsid w:val="00DE4673"/>
    <w:rsid w:val="00DF46CA"/>
    <w:rsid w:val="00DF7226"/>
    <w:rsid w:val="00E04421"/>
    <w:rsid w:val="00E063CC"/>
    <w:rsid w:val="00E30A30"/>
    <w:rsid w:val="00E42F74"/>
    <w:rsid w:val="00E43AF5"/>
    <w:rsid w:val="00E55B2A"/>
    <w:rsid w:val="00E56281"/>
    <w:rsid w:val="00E736BD"/>
    <w:rsid w:val="00E73AAB"/>
    <w:rsid w:val="00E82580"/>
    <w:rsid w:val="00E84FD9"/>
    <w:rsid w:val="00E86B9B"/>
    <w:rsid w:val="00E91490"/>
    <w:rsid w:val="00E91E6A"/>
    <w:rsid w:val="00E9377E"/>
    <w:rsid w:val="00E938A8"/>
    <w:rsid w:val="00EA1A63"/>
    <w:rsid w:val="00EC448B"/>
    <w:rsid w:val="00EC7239"/>
    <w:rsid w:val="00EE32DC"/>
    <w:rsid w:val="00EF1B1B"/>
    <w:rsid w:val="00EF3845"/>
    <w:rsid w:val="00EF59BC"/>
    <w:rsid w:val="00F007F6"/>
    <w:rsid w:val="00F1367E"/>
    <w:rsid w:val="00F51001"/>
    <w:rsid w:val="00F53A88"/>
    <w:rsid w:val="00F62155"/>
    <w:rsid w:val="00F75FF6"/>
    <w:rsid w:val="00F817AE"/>
    <w:rsid w:val="00F9790E"/>
    <w:rsid w:val="00FA448D"/>
    <w:rsid w:val="00FA73DE"/>
    <w:rsid w:val="00FB307E"/>
    <w:rsid w:val="00FB5629"/>
    <w:rsid w:val="00FB5C77"/>
    <w:rsid w:val="00FB7BBF"/>
    <w:rsid w:val="00FC0A5D"/>
    <w:rsid w:val="00FC110C"/>
    <w:rsid w:val="00FC111A"/>
    <w:rsid w:val="00FC515F"/>
    <w:rsid w:val="00FC6154"/>
    <w:rsid w:val="00FD0693"/>
    <w:rsid w:val="00FD158A"/>
    <w:rsid w:val="00FD21C7"/>
    <w:rsid w:val="00FD367B"/>
    <w:rsid w:val="00FD5953"/>
    <w:rsid w:val="00FE36C2"/>
    <w:rsid w:val="00FE3DDB"/>
    <w:rsid w:val="00FF3531"/>
    <w:rsid w:val="00FF77B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6A11D3"/>
  <w15:docId w15:val="{8C45E340-54B4-4B5A-914D-1FEDB3CD9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FE3DDB"/>
    <w:rPr>
      <w:rFonts w:ascii="Arial" w:hAnsi="Arial"/>
      <w:sz w:val="22"/>
      <w:szCs w:val="24"/>
      <w:lang w:eastAsia="en-US"/>
    </w:rPr>
  </w:style>
  <w:style w:type="paragraph" w:styleId="Heading1">
    <w:name w:val="heading 1"/>
    <w:basedOn w:val="BasicParagraph"/>
    <w:next w:val="BodyText1"/>
    <w:link w:val="Heading1Char"/>
    <w:qFormat/>
    <w:rsid w:val="00987D04"/>
    <w:pPr>
      <w:suppressAutoHyphens/>
      <w:spacing w:before="120" w:after="120"/>
      <w:jc w:val="left"/>
      <w:outlineLvl w:val="0"/>
    </w:pPr>
    <w:rPr>
      <w:rFonts w:ascii="Arial" w:hAnsi="Arial" w:cs="Arial"/>
      <w:b/>
      <w:bCs/>
      <w:color w:val="EC008C"/>
      <w:sz w:val="22"/>
      <w:szCs w:val="22"/>
    </w:rPr>
  </w:style>
  <w:style w:type="paragraph" w:styleId="Heading2">
    <w:name w:val="heading 2"/>
    <w:basedOn w:val="BodyText"/>
    <w:next w:val="BodyText2"/>
    <w:qFormat/>
    <w:rsid w:val="00987D04"/>
    <w:pPr>
      <w:keepNext/>
      <w:spacing w:before="240"/>
      <w:ind w:right="3686"/>
      <w:outlineLvl w:val="1"/>
    </w:pPr>
    <w:rPr>
      <w:b/>
      <w:bCs/>
      <w:noProof/>
      <w:color w:val="2B175E" w:themeColor="text1"/>
    </w:rPr>
  </w:style>
  <w:style w:type="paragraph" w:styleId="Heading3">
    <w:name w:val="heading 3"/>
    <w:basedOn w:val="BodyText"/>
    <w:next w:val="BodyText3"/>
    <w:qFormat/>
    <w:rsid w:val="005C0514"/>
    <w:pPr>
      <w:ind w:right="3685"/>
      <w:outlineLvl w:val="2"/>
    </w:pPr>
    <w:rPr>
      <w:b/>
      <w:bCs/>
      <w:noProof/>
    </w:rPr>
  </w:style>
  <w:style w:type="paragraph" w:styleId="Heading4">
    <w:name w:val="heading 4"/>
    <w:basedOn w:val="BodyText"/>
    <w:next w:val="BodyText4"/>
    <w:qFormat/>
    <w:rsid w:val="000113D9"/>
    <w:pPr>
      <w:numPr>
        <w:ilvl w:val="4"/>
        <w:numId w:val="22"/>
      </w:numPr>
      <w:outlineLvl w:val="3"/>
    </w:pPr>
    <w:rPr>
      <w:bCs/>
      <w:szCs w:val="28"/>
    </w:rPr>
  </w:style>
  <w:style w:type="paragraph" w:styleId="Heading5">
    <w:name w:val="heading 5"/>
    <w:basedOn w:val="BodyText"/>
    <w:next w:val="BodyText5"/>
    <w:qFormat/>
    <w:rsid w:val="000113D9"/>
    <w:pPr>
      <w:numPr>
        <w:ilvl w:val="5"/>
        <w:numId w:val="22"/>
      </w:numPr>
      <w:outlineLvl w:val="4"/>
    </w:pPr>
    <w:rPr>
      <w:bCs/>
      <w:iCs/>
      <w:szCs w:val="26"/>
    </w:rPr>
  </w:style>
  <w:style w:type="paragraph" w:styleId="Heading6">
    <w:name w:val="heading 6"/>
    <w:basedOn w:val="BodyText"/>
    <w:next w:val="BodyText6"/>
    <w:qFormat/>
    <w:rsid w:val="000113D9"/>
    <w:pPr>
      <w:numPr>
        <w:ilvl w:val="6"/>
        <w:numId w:val="22"/>
      </w:numPr>
      <w:outlineLvl w:val="5"/>
    </w:pPr>
    <w:rPr>
      <w:bCs/>
      <w:szCs w:val="22"/>
    </w:rPr>
  </w:style>
  <w:style w:type="paragraph" w:styleId="Heading7">
    <w:name w:val="heading 7"/>
    <w:basedOn w:val="BodyText"/>
    <w:next w:val="BodyText7"/>
    <w:qFormat/>
    <w:rsid w:val="000113D9"/>
    <w:pPr>
      <w:numPr>
        <w:ilvl w:val="7"/>
        <w:numId w:val="22"/>
      </w:numPr>
      <w:outlineLvl w:val="6"/>
    </w:pPr>
  </w:style>
  <w:style w:type="paragraph" w:styleId="Heading8">
    <w:name w:val="heading 8"/>
    <w:basedOn w:val="Normal"/>
    <w:next w:val="Normal"/>
    <w:semiHidden/>
    <w:qFormat/>
    <w:rsid w:val="00742D45"/>
    <w:pPr>
      <w:spacing w:before="240" w:after="60"/>
      <w:outlineLvl w:val="7"/>
    </w:pPr>
    <w:rPr>
      <w:rFonts w:ascii="Times New Roman" w:hAnsi="Times New Roman"/>
      <w:i/>
      <w:iCs/>
      <w:sz w:val="24"/>
    </w:rPr>
  </w:style>
  <w:style w:type="paragraph" w:styleId="Heading9">
    <w:name w:val="heading 9"/>
    <w:basedOn w:val="Normal"/>
    <w:next w:val="Normal"/>
    <w:semiHidden/>
    <w:qFormat/>
    <w:rsid w:val="00742D45"/>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basedOn w:val="BodyText"/>
    <w:qFormat/>
    <w:rsid w:val="00742D45"/>
    <w:pPr>
      <w:ind w:left="709"/>
    </w:pPr>
  </w:style>
  <w:style w:type="paragraph" w:customStyle="1" w:styleId="BodyText4">
    <w:name w:val="Body Text 4"/>
    <w:basedOn w:val="BodyText"/>
    <w:qFormat/>
    <w:rsid w:val="00742D45"/>
    <w:pPr>
      <w:ind w:left="2126"/>
    </w:pPr>
  </w:style>
  <w:style w:type="paragraph" w:customStyle="1" w:styleId="BodyText5">
    <w:name w:val="Body Text 5"/>
    <w:basedOn w:val="BodyText"/>
    <w:qFormat/>
    <w:rsid w:val="00742D45"/>
    <w:pPr>
      <w:ind w:left="2835"/>
    </w:pPr>
  </w:style>
  <w:style w:type="paragraph" w:customStyle="1" w:styleId="BodyText6">
    <w:name w:val="Body Text 6"/>
    <w:basedOn w:val="BodyText"/>
    <w:qFormat/>
    <w:rsid w:val="00742D45"/>
    <w:pPr>
      <w:ind w:left="3544"/>
    </w:pPr>
  </w:style>
  <w:style w:type="paragraph" w:customStyle="1" w:styleId="BodyText7">
    <w:name w:val="Body Text 7"/>
    <w:basedOn w:val="BodyText"/>
    <w:qFormat/>
    <w:rsid w:val="00742D45"/>
    <w:pPr>
      <w:ind w:left="4247"/>
    </w:pPr>
  </w:style>
  <w:style w:type="paragraph" w:styleId="BodyText">
    <w:name w:val="Body Text"/>
    <w:basedOn w:val="Normal"/>
    <w:link w:val="BodyTextChar"/>
    <w:qFormat/>
    <w:rsid w:val="006533AB"/>
    <w:pPr>
      <w:spacing w:after="240" w:line="264" w:lineRule="exact"/>
    </w:pPr>
    <w:rPr>
      <w:sz w:val="20"/>
    </w:rPr>
  </w:style>
  <w:style w:type="paragraph" w:styleId="TOC1">
    <w:name w:val="toc 1"/>
    <w:basedOn w:val="Normal"/>
    <w:next w:val="ToCSubheading"/>
    <w:autoRedefine/>
    <w:qFormat/>
    <w:rsid w:val="00742D45"/>
    <w:pPr>
      <w:tabs>
        <w:tab w:val="left" w:pos="547"/>
        <w:tab w:val="right" w:leader="dot" w:pos="9634"/>
      </w:tabs>
      <w:spacing w:before="60" w:after="60"/>
    </w:pPr>
    <w:rPr>
      <w:caps/>
      <w:noProof/>
      <w:sz w:val="20"/>
    </w:rPr>
  </w:style>
  <w:style w:type="paragraph" w:styleId="TOC2">
    <w:name w:val="toc 2"/>
    <w:basedOn w:val="Normal"/>
    <w:next w:val="ToCSubheading"/>
    <w:autoRedefine/>
    <w:qFormat/>
    <w:rsid w:val="00742D45"/>
    <w:pPr>
      <w:tabs>
        <w:tab w:val="left" w:pos="547"/>
        <w:tab w:val="right" w:leader="dot" w:pos="9634"/>
      </w:tabs>
      <w:spacing w:before="60" w:after="60"/>
    </w:pPr>
    <w:rPr>
      <w:sz w:val="20"/>
    </w:rPr>
  </w:style>
  <w:style w:type="paragraph" w:customStyle="1" w:styleId="Bodyright">
    <w:name w:val="Body right"/>
    <w:basedOn w:val="BodyText"/>
    <w:next w:val="BodyText"/>
    <w:qFormat/>
    <w:rsid w:val="00742D45"/>
    <w:pPr>
      <w:spacing w:after="120"/>
      <w:jc w:val="right"/>
    </w:pPr>
  </w:style>
  <w:style w:type="paragraph" w:customStyle="1" w:styleId="Bullet">
    <w:name w:val="Bullet"/>
    <w:basedOn w:val="BodyText"/>
    <w:qFormat/>
    <w:rsid w:val="006533AB"/>
    <w:pPr>
      <w:numPr>
        <w:numId w:val="1"/>
      </w:numPr>
      <w:tabs>
        <w:tab w:val="clear" w:pos="1069"/>
      </w:tabs>
      <w:ind w:left="573" w:hanging="573"/>
    </w:pPr>
  </w:style>
  <w:style w:type="paragraph" w:customStyle="1" w:styleId="Bullet1">
    <w:name w:val="Bullet 1"/>
    <w:basedOn w:val="Bullet"/>
    <w:qFormat/>
    <w:rsid w:val="00654851"/>
    <w:pPr>
      <w:ind w:left="1418"/>
    </w:pPr>
  </w:style>
  <w:style w:type="paragraph" w:customStyle="1" w:styleId="Bullet2">
    <w:name w:val="Bullet 2"/>
    <w:basedOn w:val="Bullet1"/>
    <w:qFormat/>
    <w:rsid w:val="00654851"/>
  </w:style>
  <w:style w:type="paragraph" w:customStyle="1" w:styleId="Bullet3">
    <w:name w:val="Bullet 3"/>
    <w:basedOn w:val="Bullet1"/>
    <w:qFormat/>
    <w:rsid w:val="00654851"/>
    <w:pPr>
      <w:ind w:left="2127"/>
    </w:pPr>
  </w:style>
  <w:style w:type="paragraph" w:customStyle="1" w:styleId="Bullet4">
    <w:name w:val="Bullet 4"/>
    <w:basedOn w:val="Bullet3"/>
    <w:qFormat/>
    <w:rsid w:val="00654851"/>
    <w:pPr>
      <w:ind w:left="2835"/>
    </w:pPr>
  </w:style>
  <w:style w:type="paragraph" w:customStyle="1" w:styleId="Bullet5">
    <w:name w:val="Bullet 5"/>
    <w:basedOn w:val="Bullet4"/>
    <w:qFormat/>
    <w:rsid w:val="00654851"/>
    <w:pPr>
      <w:ind w:left="3544"/>
    </w:pPr>
  </w:style>
  <w:style w:type="paragraph" w:customStyle="1" w:styleId="Bullet6">
    <w:name w:val="Bullet 6"/>
    <w:basedOn w:val="Bullet5"/>
    <w:qFormat/>
    <w:rsid w:val="00654851"/>
    <w:pPr>
      <w:ind w:left="4253"/>
    </w:pPr>
  </w:style>
  <w:style w:type="paragraph" w:customStyle="1" w:styleId="Bullet7">
    <w:name w:val="Bullet 7"/>
    <w:basedOn w:val="Bullet6"/>
    <w:qFormat/>
    <w:rsid w:val="00654851"/>
    <w:pPr>
      <w:ind w:left="4962"/>
    </w:pPr>
  </w:style>
  <w:style w:type="paragraph" w:customStyle="1" w:styleId="Definition1">
    <w:name w:val="Definition 1"/>
    <w:basedOn w:val="BodyText2"/>
    <w:qFormat/>
    <w:rsid w:val="001A1D21"/>
    <w:pPr>
      <w:numPr>
        <w:numId w:val="2"/>
      </w:numPr>
    </w:pPr>
  </w:style>
  <w:style w:type="paragraph" w:customStyle="1" w:styleId="Definition2">
    <w:name w:val="Definition 2"/>
    <w:basedOn w:val="BodyText2"/>
    <w:qFormat/>
    <w:rsid w:val="001A1D21"/>
    <w:pPr>
      <w:numPr>
        <w:numId w:val="3"/>
      </w:numPr>
    </w:pPr>
  </w:style>
  <w:style w:type="paragraph" w:styleId="Footer">
    <w:name w:val="footer"/>
    <w:basedOn w:val="Normal"/>
    <w:qFormat/>
    <w:rsid w:val="00742D45"/>
    <w:pPr>
      <w:tabs>
        <w:tab w:val="center" w:pos="4824"/>
        <w:tab w:val="right" w:pos="9634"/>
      </w:tabs>
    </w:pPr>
    <w:rPr>
      <w:sz w:val="16"/>
    </w:rPr>
  </w:style>
  <w:style w:type="character" w:styleId="Hyperlink">
    <w:name w:val="Hyperlink"/>
    <w:basedOn w:val="DefaultParagraphFont"/>
    <w:uiPriority w:val="99"/>
    <w:semiHidden/>
    <w:rsid w:val="00742D45"/>
    <w:rPr>
      <w:color w:val="0000FF"/>
      <w:u w:val="single"/>
    </w:rPr>
  </w:style>
  <w:style w:type="paragraph" w:customStyle="1" w:styleId="LevelHeading1">
    <w:name w:val="Level Heading 1"/>
    <w:basedOn w:val="Heading1"/>
    <w:next w:val="BodyText1"/>
    <w:qFormat/>
    <w:rsid w:val="002234BA"/>
    <w:pPr>
      <w:keepNext/>
    </w:pPr>
    <w:rPr>
      <w:b w:val="0"/>
      <w:caps/>
    </w:rPr>
  </w:style>
  <w:style w:type="paragraph" w:customStyle="1" w:styleId="LevelHeading2">
    <w:name w:val="Level Heading 2"/>
    <w:basedOn w:val="Heading2"/>
    <w:next w:val="BodyText2"/>
    <w:qFormat/>
    <w:rsid w:val="00654851"/>
    <w:rPr>
      <w:b w:val="0"/>
    </w:rPr>
  </w:style>
  <w:style w:type="paragraph" w:customStyle="1" w:styleId="Parties">
    <w:name w:val="Parties"/>
    <w:basedOn w:val="BodyText"/>
    <w:qFormat/>
    <w:rsid w:val="00742D45"/>
    <w:pPr>
      <w:numPr>
        <w:numId w:val="5"/>
      </w:numPr>
    </w:pPr>
  </w:style>
  <w:style w:type="paragraph" w:customStyle="1" w:styleId="Recitals">
    <w:name w:val="Recitals"/>
    <w:basedOn w:val="BodyText"/>
    <w:qFormat/>
    <w:rsid w:val="00742D45"/>
    <w:pPr>
      <w:numPr>
        <w:numId w:val="6"/>
      </w:numPr>
    </w:pPr>
  </w:style>
  <w:style w:type="paragraph" w:customStyle="1" w:styleId="Subtitleleft">
    <w:name w:val="Sub title left"/>
    <w:basedOn w:val="BodyText"/>
    <w:next w:val="BodyText"/>
    <w:qFormat/>
    <w:rsid w:val="00FB307E"/>
    <w:pPr>
      <w:keepNext/>
    </w:pPr>
    <w:rPr>
      <w:b/>
    </w:rPr>
  </w:style>
  <w:style w:type="paragraph" w:styleId="TOCHeading">
    <w:name w:val="TOC Heading"/>
    <w:basedOn w:val="Normal"/>
    <w:next w:val="ToCSubheading"/>
    <w:qFormat/>
    <w:rsid w:val="00742D45"/>
    <w:pPr>
      <w:jc w:val="center"/>
    </w:pPr>
    <w:rPr>
      <w:b/>
      <w:caps/>
    </w:rPr>
  </w:style>
  <w:style w:type="paragraph" w:customStyle="1" w:styleId="ToCSubheading">
    <w:name w:val="ToC Sub heading"/>
    <w:basedOn w:val="Subtitleleft"/>
    <w:next w:val="BodyText"/>
    <w:qFormat/>
    <w:rsid w:val="00742D45"/>
    <w:pPr>
      <w:spacing w:before="240"/>
    </w:pPr>
  </w:style>
  <w:style w:type="paragraph" w:customStyle="1" w:styleId="Schedule1">
    <w:name w:val="Schedule 1"/>
    <w:basedOn w:val="BodyText"/>
    <w:next w:val="BodyText1"/>
    <w:qFormat/>
    <w:rsid w:val="001F246D"/>
    <w:pPr>
      <w:numPr>
        <w:ilvl w:val="3"/>
        <w:numId w:val="7"/>
      </w:numPr>
    </w:pPr>
  </w:style>
  <w:style w:type="paragraph" w:customStyle="1" w:styleId="Schedule2">
    <w:name w:val="Schedule 2"/>
    <w:basedOn w:val="BodyText"/>
    <w:next w:val="BodyText2"/>
    <w:qFormat/>
    <w:rsid w:val="001F246D"/>
    <w:pPr>
      <w:numPr>
        <w:ilvl w:val="4"/>
        <w:numId w:val="7"/>
      </w:numPr>
    </w:pPr>
  </w:style>
  <w:style w:type="paragraph" w:customStyle="1" w:styleId="Schedule3">
    <w:name w:val="Schedule 3"/>
    <w:basedOn w:val="BodyText"/>
    <w:next w:val="BodyText3"/>
    <w:qFormat/>
    <w:rsid w:val="001F246D"/>
    <w:pPr>
      <w:numPr>
        <w:ilvl w:val="5"/>
        <w:numId w:val="7"/>
      </w:numPr>
    </w:pPr>
  </w:style>
  <w:style w:type="paragraph" w:customStyle="1" w:styleId="Schedule4">
    <w:name w:val="Schedule 4"/>
    <w:basedOn w:val="BodyText"/>
    <w:next w:val="BodyText4"/>
    <w:qFormat/>
    <w:rsid w:val="001F246D"/>
    <w:pPr>
      <w:numPr>
        <w:ilvl w:val="6"/>
        <w:numId w:val="7"/>
      </w:numPr>
    </w:pPr>
  </w:style>
  <w:style w:type="paragraph" w:customStyle="1" w:styleId="Schedule5">
    <w:name w:val="Schedule 5"/>
    <w:basedOn w:val="BodyText"/>
    <w:next w:val="BodyText5"/>
    <w:qFormat/>
    <w:rsid w:val="001F246D"/>
    <w:pPr>
      <w:numPr>
        <w:ilvl w:val="7"/>
        <w:numId w:val="7"/>
      </w:numPr>
    </w:pPr>
  </w:style>
  <w:style w:type="paragraph" w:customStyle="1" w:styleId="Schedule6">
    <w:name w:val="Schedule 6"/>
    <w:basedOn w:val="BodyText"/>
    <w:next w:val="BodyText6"/>
    <w:qFormat/>
    <w:rsid w:val="001F246D"/>
    <w:pPr>
      <w:numPr>
        <w:ilvl w:val="8"/>
        <w:numId w:val="7"/>
      </w:numPr>
    </w:pPr>
  </w:style>
  <w:style w:type="paragraph" w:customStyle="1" w:styleId="Schedule7">
    <w:name w:val="Schedule 7"/>
    <w:basedOn w:val="BodyText"/>
    <w:next w:val="BodyText7"/>
    <w:semiHidden/>
    <w:rsid w:val="00D5337F"/>
  </w:style>
  <w:style w:type="paragraph" w:customStyle="1" w:styleId="Scheduleheading">
    <w:name w:val="Schedule heading"/>
    <w:basedOn w:val="BodyText"/>
    <w:next w:val="Schedulepart"/>
    <w:qFormat/>
    <w:rsid w:val="001F246D"/>
    <w:pPr>
      <w:pageBreakBefore/>
      <w:numPr>
        <w:ilvl w:val="1"/>
        <w:numId w:val="7"/>
      </w:numPr>
      <w:jc w:val="center"/>
    </w:pPr>
    <w:rPr>
      <w:b/>
      <w:caps/>
    </w:rPr>
  </w:style>
  <w:style w:type="paragraph" w:customStyle="1" w:styleId="Schedulepart">
    <w:name w:val="Schedule part"/>
    <w:basedOn w:val="BodyText"/>
    <w:next w:val="Schedule1"/>
    <w:qFormat/>
    <w:rsid w:val="001F246D"/>
    <w:pPr>
      <w:numPr>
        <w:ilvl w:val="2"/>
        <w:numId w:val="7"/>
      </w:numPr>
    </w:pPr>
    <w:rPr>
      <w:b/>
    </w:rPr>
  </w:style>
  <w:style w:type="paragraph" w:customStyle="1" w:styleId="Coverdate">
    <w:name w:val="Cover date"/>
    <w:basedOn w:val="BodyText"/>
    <w:qFormat/>
    <w:rsid w:val="00742D45"/>
    <w:pPr>
      <w:pBdr>
        <w:bottom w:val="single" w:sz="6" w:space="1" w:color="auto"/>
      </w:pBdr>
      <w:tabs>
        <w:tab w:val="right" w:pos="9639"/>
      </w:tabs>
      <w:spacing w:after="2000"/>
    </w:pPr>
    <w:rPr>
      <w:szCs w:val="20"/>
    </w:rPr>
  </w:style>
  <w:style w:type="paragraph" w:customStyle="1" w:styleId="Coverdocumentdescription">
    <w:name w:val="Cover document description"/>
    <w:basedOn w:val="BasicParagraph"/>
    <w:qFormat/>
    <w:rsid w:val="00C76D0E"/>
    <w:pPr>
      <w:spacing w:after="200" w:line="240" w:lineRule="auto"/>
      <w:jc w:val="left"/>
    </w:pPr>
    <w:rPr>
      <w:rFonts w:ascii="Arial" w:hAnsi="Arial" w:cs="Arial"/>
      <w:caps/>
      <w:sz w:val="19"/>
      <w:szCs w:val="19"/>
    </w:rPr>
  </w:style>
  <w:style w:type="paragraph" w:customStyle="1" w:styleId="CoverDocumentTitle">
    <w:name w:val="Cover Document Title"/>
    <w:basedOn w:val="BasicParagraph"/>
    <w:qFormat/>
    <w:rsid w:val="00AD763B"/>
    <w:pPr>
      <w:spacing w:after="1440" w:line="240" w:lineRule="auto"/>
      <w:jc w:val="left"/>
    </w:pPr>
    <w:rPr>
      <w:rFonts w:ascii="Arial" w:hAnsi="Arial" w:cs="Arial"/>
      <w:b/>
      <w:bCs/>
      <w:color w:val="2B175E"/>
      <w:sz w:val="48"/>
      <w:szCs w:val="48"/>
    </w:rPr>
  </w:style>
  <w:style w:type="paragraph" w:customStyle="1" w:styleId="Coverpartyname">
    <w:name w:val="Cover party name"/>
    <w:basedOn w:val="BodyText"/>
    <w:next w:val="BodyText"/>
    <w:qFormat/>
    <w:rsid w:val="00742D45"/>
    <w:pPr>
      <w:spacing w:before="480" w:after="480"/>
      <w:jc w:val="center"/>
    </w:pPr>
    <w:rPr>
      <w:b/>
    </w:rPr>
  </w:style>
  <w:style w:type="paragraph" w:customStyle="1" w:styleId="Coverpartyrole">
    <w:name w:val="Cover party role"/>
    <w:basedOn w:val="BodyText"/>
    <w:qFormat/>
    <w:rsid w:val="00742D45"/>
    <w:pPr>
      <w:keepNext/>
      <w:jc w:val="right"/>
    </w:pPr>
    <w:rPr>
      <w:b/>
    </w:rPr>
  </w:style>
  <w:style w:type="paragraph" w:customStyle="1" w:styleId="Covertext">
    <w:name w:val="Cover text"/>
    <w:basedOn w:val="BodyText"/>
    <w:qFormat/>
    <w:rsid w:val="00742D45"/>
    <w:pPr>
      <w:spacing w:before="480"/>
      <w:jc w:val="center"/>
    </w:pPr>
    <w:rPr>
      <w:szCs w:val="20"/>
    </w:rPr>
  </w:style>
  <w:style w:type="character" w:customStyle="1" w:styleId="Definitionterm">
    <w:name w:val="Definition term"/>
    <w:basedOn w:val="DefaultParagraphFont"/>
    <w:qFormat/>
    <w:rsid w:val="00742D45"/>
    <w:rPr>
      <w:rFonts w:ascii="Arial" w:hAnsi="Arial"/>
      <w:b/>
      <w:color w:val="000000"/>
      <w:sz w:val="22"/>
    </w:rPr>
  </w:style>
  <w:style w:type="table" w:styleId="TableGrid">
    <w:name w:val="Table Grid"/>
    <w:basedOn w:val="TableNormal"/>
    <w:rsid w:val="00742D4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742D45"/>
    <w:pPr>
      <w:spacing w:before="60" w:after="60"/>
      <w:jc w:val="both"/>
    </w:pPr>
    <w:rPr>
      <w:szCs w:val="20"/>
    </w:rPr>
  </w:style>
  <w:style w:type="character" w:customStyle="1" w:styleId="Quote1">
    <w:name w:val="Quote1"/>
    <w:basedOn w:val="DefaultParagraphFont"/>
    <w:semiHidden/>
    <w:rsid w:val="00742D45"/>
    <w:rPr>
      <w:rFonts w:ascii="Arial" w:hAnsi="Arial"/>
      <w:i/>
      <w:sz w:val="22"/>
    </w:rPr>
  </w:style>
  <w:style w:type="paragraph" w:styleId="Header">
    <w:name w:val="header"/>
    <w:basedOn w:val="Normal"/>
    <w:semiHidden/>
    <w:rsid w:val="00742D45"/>
    <w:pPr>
      <w:tabs>
        <w:tab w:val="center" w:pos="4153"/>
        <w:tab w:val="right" w:pos="8306"/>
      </w:tabs>
    </w:pPr>
  </w:style>
  <w:style w:type="paragraph" w:customStyle="1" w:styleId="RPCSignature">
    <w:name w:val="RPC Signature"/>
    <w:basedOn w:val="Normal"/>
    <w:next w:val="BodyText"/>
    <w:qFormat/>
    <w:rsid w:val="00742D45"/>
    <w:rPr>
      <w:b/>
    </w:rPr>
  </w:style>
  <w:style w:type="paragraph" w:styleId="BodyText2">
    <w:name w:val="Body Text 2"/>
    <w:basedOn w:val="BodyText"/>
    <w:qFormat/>
    <w:rsid w:val="00742D45"/>
    <w:pPr>
      <w:ind w:left="709"/>
    </w:pPr>
  </w:style>
  <w:style w:type="paragraph" w:styleId="BodyText3">
    <w:name w:val="Body Text 3"/>
    <w:basedOn w:val="BodyText"/>
    <w:qFormat/>
    <w:rsid w:val="00742D45"/>
    <w:pPr>
      <w:ind w:left="1418"/>
    </w:pPr>
    <w:rPr>
      <w:szCs w:val="16"/>
    </w:rPr>
  </w:style>
  <w:style w:type="paragraph" w:customStyle="1" w:styleId="PageHeading">
    <w:name w:val="Page Heading"/>
    <w:basedOn w:val="BodyText"/>
    <w:next w:val="BodyText"/>
    <w:qFormat/>
    <w:rsid w:val="000D1150"/>
    <w:pPr>
      <w:jc w:val="center"/>
    </w:pPr>
    <w:rPr>
      <w:b/>
      <w:caps/>
    </w:rPr>
  </w:style>
  <w:style w:type="paragraph" w:customStyle="1" w:styleId="CourtHeading">
    <w:name w:val="Court Heading"/>
    <w:basedOn w:val="BodyText"/>
    <w:next w:val="BodyText"/>
    <w:qFormat/>
    <w:rsid w:val="00FB307E"/>
    <w:pPr>
      <w:tabs>
        <w:tab w:val="right" w:pos="8471"/>
      </w:tabs>
      <w:spacing w:before="120" w:after="120"/>
    </w:pPr>
    <w:rPr>
      <w:b/>
    </w:rPr>
  </w:style>
  <w:style w:type="numbering" w:styleId="111111">
    <w:name w:val="Outline List 2"/>
    <w:basedOn w:val="NoList"/>
    <w:semiHidden/>
    <w:rsid w:val="00A570F5"/>
    <w:pPr>
      <w:numPr>
        <w:numId w:val="19"/>
      </w:numPr>
    </w:pPr>
  </w:style>
  <w:style w:type="numbering" w:styleId="1ai">
    <w:name w:val="Outline List 1"/>
    <w:basedOn w:val="NoList"/>
    <w:semiHidden/>
    <w:rsid w:val="00A570F5"/>
    <w:pPr>
      <w:numPr>
        <w:numId w:val="20"/>
      </w:numPr>
    </w:pPr>
  </w:style>
  <w:style w:type="numbering" w:styleId="ArticleSection">
    <w:name w:val="Outline List 3"/>
    <w:basedOn w:val="NoList"/>
    <w:semiHidden/>
    <w:rsid w:val="00A570F5"/>
    <w:pPr>
      <w:numPr>
        <w:numId w:val="21"/>
      </w:numPr>
    </w:pPr>
  </w:style>
  <w:style w:type="paragraph" w:styleId="BlockText">
    <w:name w:val="Block Text"/>
    <w:basedOn w:val="Normal"/>
    <w:semiHidden/>
    <w:rsid w:val="00A570F5"/>
    <w:pPr>
      <w:spacing w:after="120"/>
      <w:ind w:left="1440" w:right="1440"/>
    </w:pPr>
  </w:style>
  <w:style w:type="paragraph" w:styleId="BodyTextFirstIndent">
    <w:name w:val="Body Text First Indent"/>
    <w:basedOn w:val="BodyText"/>
    <w:semiHidden/>
    <w:rsid w:val="00A570F5"/>
    <w:pPr>
      <w:spacing w:after="120"/>
      <w:ind w:firstLine="210"/>
    </w:pPr>
  </w:style>
  <w:style w:type="paragraph" w:styleId="BodyTextIndent">
    <w:name w:val="Body Text Indent"/>
    <w:basedOn w:val="Normal"/>
    <w:semiHidden/>
    <w:rsid w:val="00A570F5"/>
    <w:pPr>
      <w:spacing w:after="120"/>
      <w:ind w:left="283"/>
    </w:pPr>
  </w:style>
  <w:style w:type="paragraph" w:styleId="BodyTextFirstIndent2">
    <w:name w:val="Body Text First Indent 2"/>
    <w:basedOn w:val="BodyTextIndent"/>
    <w:semiHidden/>
    <w:rsid w:val="00A570F5"/>
    <w:pPr>
      <w:ind w:firstLine="210"/>
    </w:pPr>
  </w:style>
  <w:style w:type="paragraph" w:styleId="BodyTextIndent2">
    <w:name w:val="Body Text Indent 2"/>
    <w:basedOn w:val="Normal"/>
    <w:semiHidden/>
    <w:rsid w:val="00A570F5"/>
    <w:pPr>
      <w:spacing w:after="120" w:line="480" w:lineRule="auto"/>
      <w:ind w:left="283"/>
    </w:pPr>
  </w:style>
  <w:style w:type="paragraph" w:styleId="BodyTextIndent3">
    <w:name w:val="Body Text Indent 3"/>
    <w:basedOn w:val="Normal"/>
    <w:semiHidden/>
    <w:rsid w:val="00A570F5"/>
    <w:pPr>
      <w:spacing w:after="120"/>
      <w:ind w:left="283"/>
    </w:pPr>
    <w:rPr>
      <w:sz w:val="16"/>
      <w:szCs w:val="16"/>
    </w:rPr>
  </w:style>
  <w:style w:type="paragraph" w:styleId="Closing">
    <w:name w:val="Closing"/>
    <w:basedOn w:val="Normal"/>
    <w:semiHidden/>
    <w:rsid w:val="00A570F5"/>
    <w:pPr>
      <w:ind w:left="4252"/>
    </w:pPr>
  </w:style>
  <w:style w:type="paragraph" w:styleId="Date">
    <w:name w:val="Date"/>
    <w:basedOn w:val="Normal"/>
    <w:next w:val="Normal"/>
    <w:semiHidden/>
    <w:rsid w:val="00A570F5"/>
  </w:style>
  <w:style w:type="paragraph" w:styleId="E-mailSignature">
    <w:name w:val="E-mail Signature"/>
    <w:basedOn w:val="Normal"/>
    <w:semiHidden/>
    <w:rsid w:val="00A570F5"/>
  </w:style>
  <w:style w:type="character" w:styleId="Emphasis">
    <w:name w:val="Emphasis"/>
    <w:basedOn w:val="DefaultParagraphFont"/>
    <w:semiHidden/>
    <w:qFormat/>
    <w:rsid w:val="00A570F5"/>
    <w:rPr>
      <w:i/>
      <w:iCs/>
    </w:rPr>
  </w:style>
  <w:style w:type="paragraph" w:styleId="EnvelopeAddress">
    <w:name w:val="envelope address"/>
    <w:basedOn w:val="Normal"/>
    <w:semiHidden/>
    <w:rsid w:val="00A570F5"/>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A570F5"/>
    <w:rPr>
      <w:rFonts w:cs="Arial"/>
      <w:sz w:val="20"/>
      <w:szCs w:val="20"/>
    </w:rPr>
  </w:style>
  <w:style w:type="character" w:styleId="FollowedHyperlink">
    <w:name w:val="FollowedHyperlink"/>
    <w:basedOn w:val="DefaultParagraphFont"/>
    <w:semiHidden/>
    <w:rsid w:val="00A570F5"/>
    <w:rPr>
      <w:color w:val="800080"/>
      <w:u w:val="single"/>
    </w:rPr>
  </w:style>
  <w:style w:type="character" w:styleId="HTMLAcronym">
    <w:name w:val="HTML Acronym"/>
    <w:basedOn w:val="DefaultParagraphFont"/>
    <w:semiHidden/>
    <w:rsid w:val="0046147F"/>
  </w:style>
  <w:style w:type="paragraph" w:styleId="HTMLAddress">
    <w:name w:val="HTML Address"/>
    <w:basedOn w:val="Normal"/>
    <w:semiHidden/>
    <w:rsid w:val="0046147F"/>
    <w:rPr>
      <w:i/>
      <w:iCs/>
    </w:rPr>
  </w:style>
  <w:style w:type="character" w:styleId="HTMLCite">
    <w:name w:val="HTML Cite"/>
    <w:basedOn w:val="DefaultParagraphFont"/>
    <w:semiHidden/>
    <w:rsid w:val="0046147F"/>
    <w:rPr>
      <w:i/>
      <w:iCs/>
    </w:rPr>
  </w:style>
  <w:style w:type="character" w:styleId="HTMLCode">
    <w:name w:val="HTML Code"/>
    <w:basedOn w:val="DefaultParagraphFont"/>
    <w:semiHidden/>
    <w:rsid w:val="0046147F"/>
    <w:rPr>
      <w:rFonts w:ascii="Courier New" w:hAnsi="Courier New" w:cs="Courier New"/>
      <w:sz w:val="20"/>
      <w:szCs w:val="20"/>
    </w:rPr>
  </w:style>
  <w:style w:type="character" w:styleId="HTMLDefinition">
    <w:name w:val="HTML Definition"/>
    <w:basedOn w:val="DefaultParagraphFont"/>
    <w:semiHidden/>
    <w:rsid w:val="0046147F"/>
    <w:rPr>
      <w:i/>
      <w:iCs/>
    </w:rPr>
  </w:style>
  <w:style w:type="character" w:styleId="HTMLKeyboard">
    <w:name w:val="HTML Keyboard"/>
    <w:basedOn w:val="DefaultParagraphFont"/>
    <w:semiHidden/>
    <w:rsid w:val="0046147F"/>
    <w:rPr>
      <w:rFonts w:ascii="Courier New" w:hAnsi="Courier New" w:cs="Courier New"/>
      <w:sz w:val="20"/>
      <w:szCs w:val="20"/>
    </w:rPr>
  </w:style>
  <w:style w:type="paragraph" w:styleId="HTMLPreformatted">
    <w:name w:val="HTML Preformatted"/>
    <w:basedOn w:val="Normal"/>
    <w:semiHidden/>
    <w:rsid w:val="0046147F"/>
    <w:rPr>
      <w:rFonts w:ascii="Courier New" w:hAnsi="Courier New" w:cs="Courier New"/>
      <w:sz w:val="20"/>
      <w:szCs w:val="20"/>
    </w:rPr>
  </w:style>
  <w:style w:type="character" w:styleId="HTMLSample">
    <w:name w:val="HTML Sample"/>
    <w:basedOn w:val="DefaultParagraphFont"/>
    <w:semiHidden/>
    <w:rsid w:val="0046147F"/>
    <w:rPr>
      <w:rFonts w:ascii="Courier New" w:hAnsi="Courier New" w:cs="Courier New"/>
    </w:rPr>
  </w:style>
  <w:style w:type="character" w:styleId="HTMLTypewriter">
    <w:name w:val="HTML Typewriter"/>
    <w:basedOn w:val="DefaultParagraphFont"/>
    <w:semiHidden/>
    <w:rsid w:val="0046147F"/>
    <w:rPr>
      <w:rFonts w:ascii="Courier New" w:hAnsi="Courier New" w:cs="Courier New"/>
      <w:sz w:val="20"/>
      <w:szCs w:val="20"/>
    </w:rPr>
  </w:style>
  <w:style w:type="character" w:styleId="HTMLVariable">
    <w:name w:val="HTML Variable"/>
    <w:basedOn w:val="DefaultParagraphFont"/>
    <w:semiHidden/>
    <w:rsid w:val="0046147F"/>
    <w:rPr>
      <w:i/>
      <w:iCs/>
    </w:rPr>
  </w:style>
  <w:style w:type="character" w:styleId="LineNumber">
    <w:name w:val="line number"/>
    <w:basedOn w:val="DefaultParagraphFont"/>
    <w:semiHidden/>
    <w:rsid w:val="0046147F"/>
  </w:style>
  <w:style w:type="paragraph" w:styleId="List">
    <w:name w:val="List"/>
    <w:basedOn w:val="Normal"/>
    <w:semiHidden/>
    <w:rsid w:val="0046147F"/>
    <w:pPr>
      <w:ind w:left="283" w:hanging="283"/>
    </w:pPr>
  </w:style>
  <w:style w:type="paragraph" w:styleId="List2">
    <w:name w:val="List 2"/>
    <w:basedOn w:val="Normal"/>
    <w:semiHidden/>
    <w:rsid w:val="0046147F"/>
    <w:pPr>
      <w:ind w:left="566" w:hanging="283"/>
    </w:pPr>
  </w:style>
  <w:style w:type="paragraph" w:styleId="List3">
    <w:name w:val="List 3"/>
    <w:basedOn w:val="Normal"/>
    <w:semiHidden/>
    <w:rsid w:val="0046147F"/>
    <w:pPr>
      <w:ind w:left="849" w:hanging="283"/>
    </w:pPr>
  </w:style>
  <w:style w:type="paragraph" w:styleId="List4">
    <w:name w:val="List 4"/>
    <w:basedOn w:val="Normal"/>
    <w:semiHidden/>
    <w:rsid w:val="0046147F"/>
    <w:pPr>
      <w:ind w:left="1132" w:hanging="283"/>
    </w:pPr>
  </w:style>
  <w:style w:type="paragraph" w:styleId="List5">
    <w:name w:val="List 5"/>
    <w:basedOn w:val="Normal"/>
    <w:semiHidden/>
    <w:rsid w:val="0046147F"/>
    <w:pPr>
      <w:ind w:left="1415" w:hanging="283"/>
    </w:pPr>
  </w:style>
  <w:style w:type="paragraph" w:styleId="ListBullet">
    <w:name w:val="List Bullet"/>
    <w:basedOn w:val="Normal"/>
    <w:semiHidden/>
    <w:rsid w:val="0046147F"/>
    <w:pPr>
      <w:numPr>
        <w:numId w:val="9"/>
      </w:numPr>
    </w:pPr>
  </w:style>
  <w:style w:type="paragraph" w:styleId="ListBullet2">
    <w:name w:val="List Bullet 2"/>
    <w:basedOn w:val="Normal"/>
    <w:semiHidden/>
    <w:rsid w:val="0046147F"/>
    <w:pPr>
      <w:numPr>
        <w:numId w:val="10"/>
      </w:numPr>
    </w:pPr>
  </w:style>
  <w:style w:type="paragraph" w:styleId="ListBullet3">
    <w:name w:val="List Bullet 3"/>
    <w:basedOn w:val="Normal"/>
    <w:semiHidden/>
    <w:rsid w:val="0046147F"/>
    <w:pPr>
      <w:numPr>
        <w:numId w:val="11"/>
      </w:numPr>
    </w:pPr>
  </w:style>
  <w:style w:type="paragraph" w:styleId="ListBullet4">
    <w:name w:val="List Bullet 4"/>
    <w:basedOn w:val="Normal"/>
    <w:semiHidden/>
    <w:rsid w:val="0046147F"/>
    <w:pPr>
      <w:numPr>
        <w:numId w:val="12"/>
      </w:numPr>
    </w:pPr>
  </w:style>
  <w:style w:type="paragraph" w:styleId="ListBullet5">
    <w:name w:val="List Bullet 5"/>
    <w:basedOn w:val="Normal"/>
    <w:semiHidden/>
    <w:rsid w:val="0046147F"/>
    <w:pPr>
      <w:numPr>
        <w:numId w:val="13"/>
      </w:numPr>
    </w:pPr>
  </w:style>
  <w:style w:type="paragraph" w:styleId="ListContinue">
    <w:name w:val="List Continue"/>
    <w:basedOn w:val="Normal"/>
    <w:semiHidden/>
    <w:rsid w:val="0046147F"/>
    <w:pPr>
      <w:spacing w:after="120"/>
      <w:ind w:left="283"/>
    </w:pPr>
  </w:style>
  <w:style w:type="paragraph" w:styleId="ListContinue2">
    <w:name w:val="List Continue 2"/>
    <w:basedOn w:val="Normal"/>
    <w:semiHidden/>
    <w:rsid w:val="0046147F"/>
    <w:pPr>
      <w:spacing w:after="120"/>
      <w:ind w:left="566"/>
    </w:pPr>
  </w:style>
  <w:style w:type="paragraph" w:styleId="ListContinue3">
    <w:name w:val="List Continue 3"/>
    <w:basedOn w:val="Normal"/>
    <w:semiHidden/>
    <w:rsid w:val="0046147F"/>
    <w:pPr>
      <w:spacing w:after="120"/>
      <w:ind w:left="849"/>
    </w:pPr>
  </w:style>
  <w:style w:type="paragraph" w:styleId="ListContinue4">
    <w:name w:val="List Continue 4"/>
    <w:basedOn w:val="Normal"/>
    <w:semiHidden/>
    <w:rsid w:val="0046147F"/>
    <w:pPr>
      <w:spacing w:after="120"/>
      <w:ind w:left="1132"/>
    </w:pPr>
  </w:style>
  <w:style w:type="paragraph" w:styleId="ListContinue5">
    <w:name w:val="List Continue 5"/>
    <w:basedOn w:val="Normal"/>
    <w:semiHidden/>
    <w:rsid w:val="0046147F"/>
    <w:pPr>
      <w:spacing w:after="120"/>
      <w:ind w:left="1415"/>
    </w:pPr>
  </w:style>
  <w:style w:type="paragraph" w:styleId="ListNumber">
    <w:name w:val="List Number"/>
    <w:basedOn w:val="Normal"/>
    <w:semiHidden/>
    <w:rsid w:val="0046147F"/>
    <w:pPr>
      <w:numPr>
        <w:numId w:val="14"/>
      </w:numPr>
    </w:pPr>
  </w:style>
  <w:style w:type="paragraph" w:styleId="ListNumber2">
    <w:name w:val="List Number 2"/>
    <w:basedOn w:val="Normal"/>
    <w:semiHidden/>
    <w:rsid w:val="0046147F"/>
    <w:pPr>
      <w:numPr>
        <w:numId w:val="15"/>
      </w:numPr>
    </w:pPr>
  </w:style>
  <w:style w:type="paragraph" w:styleId="ListNumber3">
    <w:name w:val="List Number 3"/>
    <w:basedOn w:val="Normal"/>
    <w:semiHidden/>
    <w:rsid w:val="0046147F"/>
    <w:pPr>
      <w:numPr>
        <w:numId w:val="16"/>
      </w:numPr>
    </w:pPr>
  </w:style>
  <w:style w:type="paragraph" w:styleId="ListNumber4">
    <w:name w:val="List Number 4"/>
    <w:basedOn w:val="Normal"/>
    <w:semiHidden/>
    <w:rsid w:val="0046147F"/>
    <w:pPr>
      <w:numPr>
        <w:numId w:val="17"/>
      </w:numPr>
    </w:pPr>
  </w:style>
  <w:style w:type="paragraph" w:styleId="ListNumber5">
    <w:name w:val="List Number 5"/>
    <w:basedOn w:val="Normal"/>
    <w:semiHidden/>
    <w:rsid w:val="0046147F"/>
    <w:pPr>
      <w:numPr>
        <w:numId w:val="18"/>
      </w:numPr>
    </w:pPr>
  </w:style>
  <w:style w:type="paragraph" w:styleId="MessageHeader">
    <w:name w:val="Message Header"/>
    <w:basedOn w:val="Normal"/>
    <w:semiHidden/>
    <w:rsid w:val="0046147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rsid w:val="0046147F"/>
    <w:rPr>
      <w:rFonts w:ascii="Times New Roman" w:hAnsi="Times New Roman"/>
      <w:sz w:val="24"/>
    </w:rPr>
  </w:style>
  <w:style w:type="paragraph" w:styleId="NormalIndent">
    <w:name w:val="Normal Indent"/>
    <w:basedOn w:val="Normal"/>
    <w:semiHidden/>
    <w:rsid w:val="0046147F"/>
    <w:pPr>
      <w:ind w:left="720"/>
    </w:pPr>
  </w:style>
  <w:style w:type="paragraph" w:styleId="NoteHeading">
    <w:name w:val="Note Heading"/>
    <w:basedOn w:val="Normal"/>
    <w:next w:val="Normal"/>
    <w:semiHidden/>
    <w:rsid w:val="0046147F"/>
  </w:style>
  <w:style w:type="paragraph" w:styleId="PlainText">
    <w:name w:val="Plain Text"/>
    <w:basedOn w:val="Normal"/>
    <w:semiHidden/>
    <w:rsid w:val="0046147F"/>
    <w:rPr>
      <w:rFonts w:ascii="Courier New" w:hAnsi="Courier New" w:cs="Courier New"/>
      <w:sz w:val="20"/>
      <w:szCs w:val="20"/>
    </w:rPr>
  </w:style>
  <w:style w:type="paragraph" w:styleId="Salutation">
    <w:name w:val="Salutation"/>
    <w:basedOn w:val="Normal"/>
    <w:next w:val="Normal"/>
    <w:semiHidden/>
    <w:rsid w:val="0046147F"/>
  </w:style>
  <w:style w:type="paragraph" w:styleId="Signature">
    <w:name w:val="Signature"/>
    <w:basedOn w:val="Normal"/>
    <w:semiHidden/>
    <w:rsid w:val="0046147F"/>
    <w:pPr>
      <w:ind w:left="4252"/>
    </w:pPr>
  </w:style>
  <w:style w:type="character" w:styleId="Strong">
    <w:name w:val="Strong"/>
    <w:basedOn w:val="DefaultParagraphFont"/>
    <w:semiHidden/>
    <w:qFormat/>
    <w:rsid w:val="0046147F"/>
    <w:rPr>
      <w:b/>
      <w:bCs/>
    </w:rPr>
  </w:style>
  <w:style w:type="paragraph" w:styleId="Subtitle">
    <w:name w:val="Subtitle"/>
    <w:basedOn w:val="Normal"/>
    <w:semiHidden/>
    <w:qFormat/>
    <w:rsid w:val="0046147F"/>
    <w:pPr>
      <w:spacing w:after="60"/>
      <w:jc w:val="center"/>
      <w:outlineLvl w:val="1"/>
    </w:pPr>
    <w:rPr>
      <w:rFonts w:cs="Arial"/>
      <w:sz w:val="24"/>
    </w:rPr>
  </w:style>
  <w:style w:type="table" w:styleId="Table3Deffects1">
    <w:name w:val="Table 3D effects 1"/>
    <w:basedOn w:val="TableNormal"/>
    <w:semiHidden/>
    <w:rsid w:val="0046147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6147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6147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6147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6147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6147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6147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6147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6147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6147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6147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6147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6147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6147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6147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6147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6147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6147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6147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6147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6147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6147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6147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6147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6147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6147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6147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6147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6147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6147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6147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6147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6147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6147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6147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6147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6147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6147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6147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614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6147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6147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6147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qFormat/>
    <w:rsid w:val="0046147F"/>
    <w:pPr>
      <w:spacing w:before="240" w:after="60"/>
      <w:jc w:val="center"/>
      <w:outlineLvl w:val="0"/>
    </w:pPr>
    <w:rPr>
      <w:rFonts w:cs="Arial"/>
      <w:b/>
      <w:bCs/>
      <w:kern w:val="28"/>
      <w:sz w:val="32"/>
      <w:szCs w:val="32"/>
    </w:rPr>
  </w:style>
  <w:style w:type="paragraph" w:customStyle="1" w:styleId="RestartNumberingH1LH1">
    <w:name w:val="Restart Numbering (H1 &amp; LH1)"/>
    <w:basedOn w:val="BodyText"/>
    <w:next w:val="LevelHeading1"/>
    <w:semiHidden/>
    <w:rsid w:val="000113D9"/>
    <w:pPr>
      <w:numPr>
        <w:numId w:val="22"/>
      </w:numPr>
    </w:pPr>
    <w:rPr>
      <w:sz w:val="24"/>
    </w:rPr>
  </w:style>
  <w:style w:type="paragraph" w:customStyle="1" w:styleId="ScheduleLevelHeading1">
    <w:name w:val="Schedule Level Heading 1"/>
    <w:basedOn w:val="Schedule1"/>
    <w:next w:val="BodyText1"/>
    <w:qFormat/>
    <w:rsid w:val="00D41368"/>
    <w:pPr>
      <w:keepNext/>
    </w:pPr>
    <w:rPr>
      <w:b/>
      <w:caps/>
    </w:rPr>
  </w:style>
  <w:style w:type="paragraph" w:customStyle="1" w:styleId="ScheduleLevelHeading2">
    <w:name w:val="Schedule Level Heading 2"/>
    <w:basedOn w:val="Schedule2"/>
    <w:next w:val="BodyText2"/>
    <w:qFormat/>
    <w:rsid w:val="00D41368"/>
    <w:rPr>
      <w:b/>
    </w:rPr>
  </w:style>
  <w:style w:type="paragraph" w:customStyle="1" w:styleId="RestartNumberingS1SLH1">
    <w:name w:val="Restart Numbering (S1 &amp; SLH1)"/>
    <w:basedOn w:val="BodyText"/>
    <w:next w:val="Schedule1"/>
    <w:semiHidden/>
    <w:rsid w:val="001F246D"/>
    <w:pPr>
      <w:numPr>
        <w:numId w:val="7"/>
      </w:numPr>
    </w:pPr>
    <w:rPr>
      <w:sz w:val="24"/>
    </w:rPr>
  </w:style>
  <w:style w:type="paragraph" w:customStyle="1" w:styleId="BasicParagraph">
    <w:name w:val="[Basic Paragraph]"/>
    <w:basedOn w:val="Normal"/>
    <w:uiPriority w:val="99"/>
    <w:rsid w:val="00C74C21"/>
    <w:pPr>
      <w:tabs>
        <w:tab w:val="left" w:pos="240"/>
      </w:tabs>
      <w:autoSpaceDE w:val="0"/>
      <w:autoSpaceDN w:val="0"/>
      <w:adjustRightInd w:val="0"/>
      <w:spacing w:line="288" w:lineRule="auto"/>
      <w:jc w:val="both"/>
      <w:textAlignment w:val="center"/>
    </w:pPr>
    <w:rPr>
      <w:rFonts w:ascii="MinionPro-Regular" w:hAnsi="MinionPro-Regular" w:cs="MinionPro-Regular"/>
      <w:color w:val="000000"/>
      <w:sz w:val="24"/>
      <w:lang w:val="en-US" w:eastAsia="en-GB"/>
    </w:rPr>
  </w:style>
  <w:style w:type="character" w:customStyle="1" w:styleId="Heading1Char">
    <w:name w:val="Heading 1 Char"/>
    <w:basedOn w:val="DefaultParagraphFont"/>
    <w:link w:val="Heading1"/>
    <w:rsid w:val="00987D04"/>
    <w:rPr>
      <w:rFonts w:ascii="Arial" w:hAnsi="Arial" w:cs="Arial"/>
      <w:b/>
      <w:bCs/>
      <w:color w:val="EC008C"/>
      <w:sz w:val="22"/>
      <w:szCs w:val="22"/>
      <w:lang w:val="en-US"/>
    </w:rPr>
  </w:style>
  <w:style w:type="character" w:customStyle="1" w:styleId="BodyTextChar">
    <w:name w:val="Body Text Char"/>
    <w:basedOn w:val="DefaultParagraphFont"/>
    <w:link w:val="BodyText"/>
    <w:rsid w:val="006533AB"/>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739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w17\Documents\Job%20Descriptions\New%20templates\JOB%20DESCRIPTION%20TEMPLATE%20-%20BRISTOL.dotx" TargetMode="External"/></Relationships>
</file>

<file path=word/theme/theme1.xml><?xml version="1.0" encoding="utf-8"?>
<a:theme xmlns:a="http://schemas.openxmlformats.org/drawingml/2006/main" name="Office Theme">
  <a:themeElements>
    <a:clrScheme name="RPC">
      <a:dk1>
        <a:srgbClr val="2B175E"/>
      </a:dk1>
      <a:lt1>
        <a:sysClr val="window" lastClr="FFFFFF"/>
      </a:lt1>
      <a:dk2>
        <a:srgbClr val="5A5B5D"/>
      </a:dk2>
      <a:lt2>
        <a:srgbClr val="E7E6E6"/>
      </a:lt2>
      <a:accent1>
        <a:srgbClr val="003087"/>
      </a:accent1>
      <a:accent2>
        <a:srgbClr val="EC008C"/>
      </a:accent2>
      <a:accent3>
        <a:srgbClr val="A5A5A5"/>
      </a:accent3>
      <a:accent4>
        <a:srgbClr val="0099D8"/>
      </a:accent4>
      <a:accent5>
        <a:srgbClr val="B4BC1D"/>
      </a:accent5>
      <a:accent6>
        <a:srgbClr val="00A1B1"/>
      </a:accent6>
      <a:hlink>
        <a:srgbClr val="EC008C"/>
      </a:hlink>
      <a:folHlink>
        <a:srgbClr val="2B175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p r o p e r t i e s   x m l n s = " h t t p : / / w w w . i m a n a g e . c o m / w o r k / x m l s c h e m a " >  
     < d o c u m e n t i d > U K ! 1 5 3 2 2 5 0 1 2 . 1 < / d o c u m e n t i d >  
     < s e n d e r i d > M W 1 7 < / s e n d e r i d >  
     < s e n d e r e m a i l > M A D E L E I N E . W I L T S H I R E @ R P C . C O . U K < / s e n d e r e m a i l >  
     < l a s t m o d i f i e d > 2 0 2 3 - 0 8 - 2 4 T 1 0 : 3 0 : 0 0 . 0 0 0 0 0 0 0 + 0 1 : 0 0 < / l a s t m o d i f i e d >  
     < d a t a b a s e > U K < / d a t a b a s e >  
 < / 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D5707-D9E3-467D-A9EC-2996EA9F2A39}">
  <ds:schemaRefs>
    <ds:schemaRef ds:uri="http://www.imanage.com/work/xmlschema"/>
  </ds:schemaRefs>
</ds:datastoreItem>
</file>

<file path=customXml/itemProps2.xml><?xml version="1.0" encoding="utf-8"?>
<ds:datastoreItem xmlns:ds="http://schemas.openxmlformats.org/officeDocument/2006/customXml" ds:itemID="{6A1D3918-05E8-49B5-AC22-99EC2AC58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 DESCRIPTION TEMPLATE - BRISTOL</Template>
  <TotalTime>0</TotalTime>
  <Pages>3</Pages>
  <Words>961</Words>
  <Characters>5499</Characters>
  <Application>Microsoft Office Word</Application>
  <DocSecurity>0</DocSecurity>
  <Lines>90</Lines>
  <Paragraphs>52</Paragraphs>
  <ScaleCrop>false</ScaleCrop>
  <HeadingPairs>
    <vt:vector size="2" baseType="variant">
      <vt:variant>
        <vt:lpstr>Title</vt:lpstr>
      </vt:variant>
      <vt:variant>
        <vt:i4>1</vt:i4>
      </vt:variant>
    </vt:vector>
  </HeadingPairs>
  <TitlesOfParts>
    <vt:vector size="1" baseType="lpstr">
      <vt:lpstr/>
    </vt:vector>
  </TitlesOfParts>
  <Company>RPC</Company>
  <LinksUpToDate>false</LinksUpToDate>
  <CharactersWithSpaces>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Wiltshire, Madeleine - RPC</dc:creator>
  <cp:keywords/>
  <dc:description/>
  <cp:lastModifiedBy>Wiltshire, Madeleine - RPC</cp:lastModifiedBy>
  <cp:revision>13</cp:revision>
  <dcterms:created xsi:type="dcterms:W3CDTF">2023-08-23T12:59:00Z</dcterms:created>
  <dcterms:modified xsi:type="dcterms:W3CDTF">2024-02-29T10:55:00Z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20221025105232289</vt:lpwstr>
  </property>
  <property fmtid="{D5CDD505-2E9C-101B-9397-08002B2CF9AE}" pid="3" name="iManageFooter">
    <vt:lpwstr>UK-153225012.1</vt:lpwstr>
  </property>
</Properties>
</file>