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FA342" w14:textId="1C51D810" w:rsidR="00144AEB" w:rsidRPr="005E6E1A" w:rsidRDefault="00144AEB" w:rsidP="00144AEB">
      <w:pPr>
        <w:spacing w:before="100" w:beforeAutospacing="1" w:after="100" w:afterAutospacing="1" w:line="240" w:lineRule="auto"/>
        <w:rPr>
          <w:rFonts w:eastAsia="Times New Roman" w:cstheme="minorHAnsi"/>
          <w:b/>
          <w:bCs/>
          <w:kern w:val="0"/>
          <w:sz w:val="28"/>
          <w:szCs w:val="28"/>
          <w:lang w:eastAsia="en-GB"/>
          <w14:ligatures w14:val="none"/>
        </w:rPr>
      </w:pPr>
      <w:r w:rsidRPr="005E6E1A">
        <w:rPr>
          <w:rFonts w:eastAsia="Times New Roman" w:cstheme="minorHAnsi"/>
          <w:b/>
          <w:bCs/>
          <w:kern w:val="0"/>
          <w:sz w:val="28"/>
          <w:szCs w:val="28"/>
          <w:lang w:eastAsia="en-GB"/>
          <w14:ligatures w14:val="none"/>
        </w:rPr>
        <w:t>Associate - IP/TMT Dubai</w:t>
      </w:r>
    </w:p>
    <w:p w14:paraId="0D16D75F" w14:textId="77777777" w:rsidR="00144AEB" w:rsidRPr="005E6E1A" w:rsidRDefault="00144AEB" w:rsidP="00144AEB">
      <w:pPr>
        <w:spacing w:before="100" w:beforeAutospacing="1" w:after="100" w:afterAutospacing="1" w:line="240" w:lineRule="auto"/>
        <w:rPr>
          <w:rFonts w:eastAsia="Times New Roman" w:cstheme="minorHAnsi"/>
          <w:kern w:val="0"/>
          <w:lang w:eastAsia="en-GB"/>
          <w14:ligatures w14:val="none"/>
        </w:rPr>
      </w:pPr>
      <w:r w:rsidRPr="005E6E1A">
        <w:rPr>
          <w:rFonts w:eastAsia="Times New Roman" w:cstheme="minorHAnsi"/>
          <w:kern w:val="0"/>
          <w:lang w:eastAsia="en-GB"/>
          <w14:ligatures w14:val="none"/>
        </w:rPr>
        <w:t>Due to the continued growth of our Intellectual Property (IP) and Technology Media and Telecommunications (TMT) practice, we now have a newly created vacancy for a qualified lawyer. The ideal candidate will have an extensive commercial background, gained within a large-scale international or regional top tier firm and significant exposure to IP/TMT issues.</w:t>
      </w:r>
    </w:p>
    <w:p w14:paraId="40511A6C" w14:textId="77777777" w:rsidR="00144AEB" w:rsidRPr="005E6E1A" w:rsidRDefault="00144AEB" w:rsidP="00144AEB">
      <w:pPr>
        <w:spacing w:before="100" w:beforeAutospacing="1" w:after="100" w:afterAutospacing="1" w:line="240" w:lineRule="auto"/>
        <w:rPr>
          <w:rFonts w:eastAsia="Times New Roman" w:cstheme="minorHAnsi"/>
          <w:b/>
          <w:bCs/>
          <w:kern w:val="0"/>
          <w:lang w:eastAsia="en-GB"/>
          <w14:ligatures w14:val="none"/>
        </w:rPr>
      </w:pPr>
      <w:r w:rsidRPr="005E6E1A">
        <w:rPr>
          <w:rFonts w:eastAsia="Times New Roman" w:cstheme="minorHAnsi"/>
          <w:b/>
          <w:bCs/>
          <w:kern w:val="0"/>
          <w:lang w:eastAsia="en-GB"/>
          <w14:ligatures w14:val="none"/>
        </w:rPr>
        <w:t>Job requirements</w:t>
      </w:r>
    </w:p>
    <w:p w14:paraId="026F82F2" w14:textId="77777777" w:rsidR="00144AEB" w:rsidRPr="005E6E1A" w:rsidRDefault="00144AEB" w:rsidP="00144AEB">
      <w:pPr>
        <w:spacing w:before="100" w:beforeAutospacing="1" w:after="100" w:afterAutospacing="1" w:line="240" w:lineRule="auto"/>
        <w:rPr>
          <w:rFonts w:eastAsia="Times New Roman" w:cstheme="minorHAnsi"/>
          <w:kern w:val="0"/>
          <w:lang w:eastAsia="en-GB"/>
          <w14:ligatures w14:val="none"/>
        </w:rPr>
      </w:pPr>
      <w:r w:rsidRPr="005E6E1A">
        <w:rPr>
          <w:rFonts w:eastAsia="Times New Roman" w:cstheme="minorHAnsi"/>
          <w:kern w:val="0"/>
          <w:lang w:eastAsia="en-GB"/>
          <w14:ligatures w14:val="none"/>
        </w:rPr>
        <w:t xml:space="preserve">This is a non-contentious role within the broader IP/TMT team and the main responsibilities will involve: </w:t>
      </w:r>
    </w:p>
    <w:p w14:paraId="0AFF2C00" w14:textId="77777777" w:rsidR="00144AEB" w:rsidRPr="005E6E1A" w:rsidRDefault="00144AEB" w:rsidP="00144AEB">
      <w:pPr>
        <w:numPr>
          <w:ilvl w:val="0"/>
          <w:numId w:val="1"/>
        </w:numPr>
        <w:spacing w:before="100" w:beforeAutospacing="1" w:after="100" w:afterAutospacing="1" w:line="240" w:lineRule="auto"/>
        <w:rPr>
          <w:rFonts w:eastAsia="Times New Roman" w:cstheme="minorHAnsi"/>
          <w:kern w:val="0"/>
          <w:lang w:eastAsia="en-GB"/>
          <w14:ligatures w14:val="none"/>
        </w:rPr>
      </w:pPr>
      <w:r w:rsidRPr="005E6E1A">
        <w:rPr>
          <w:rFonts w:eastAsia="Times New Roman" w:cstheme="minorHAnsi"/>
          <w:kern w:val="0"/>
          <w:lang w:eastAsia="en-GB"/>
          <w14:ligatures w14:val="none"/>
        </w:rPr>
        <w:t xml:space="preserve">Advising on the protection, registration (excluding prosecution) and licensing of patents, </w:t>
      </w:r>
      <w:proofErr w:type="gramStart"/>
      <w:r w:rsidRPr="005E6E1A">
        <w:rPr>
          <w:rFonts w:eastAsia="Times New Roman" w:cstheme="minorHAnsi"/>
          <w:kern w:val="0"/>
          <w:lang w:eastAsia="en-GB"/>
          <w14:ligatures w14:val="none"/>
        </w:rPr>
        <w:t>copyright</w:t>
      </w:r>
      <w:proofErr w:type="gramEnd"/>
      <w:r w:rsidRPr="005E6E1A">
        <w:rPr>
          <w:rFonts w:eastAsia="Times New Roman" w:cstheme="minorHAnsi"/>
          <w:kern w:val="0"/>
          <w:lang w:eastAsia="en-GB"/>
          <w14:ligatures w14:val="none"/>
        </w:rPr>
        <w:t xml:space="preserve"> and trademarks, drafting and negotiating a range of commercial contracts including IP licences.</w:t>
      </w:r>
    </w:p>
    <w:p w14:paraId="7A47A44F" w14:textId="77777777" w:rsidR="00144AEB" w:rsidRPr="005E6E1A" w:rsidRDefault="00144AEB" w:rsidP="00144AEB">
      <w:pPr>
        <w:numPr>
          <w:ilvl w:val="0"/>
          <w:numId w:val="1"/>
        </w:numPr>
        <w:spacing w:before="100" w:beforeAutospacing="1" w:after="100" w:afterAutospacing="1" w:line="240" w:lineRule="auto"/>
        <w:rPr>
          <w:rFonts w:eastAsia="Times New Roman" w:cstheme="minorHAnsi"/>
          <w:kern w:val="0"/>
          <w:lang w:eastAsia="en-GB"/>
          <w14:ligatures w14:val="none"/>
        </w:rPr>
      </w:pPr>
      <w:r w:rsidRPr="005E6E1A">
        <w:rPr>
          <w:rFonts w:eastAsia="Times New Roman" w:cstheme="minorHAnsi"/>
          <w:kern w:val="0"/>
          <w:lang w:eastAsia="en-GB"/>
          <w14:ligatures w14:val="none"/>
        </w:rPr>
        <w:t>Carrying out research on TMT legal issues including telecoms and media regulation, cloud computing, software development and licensing, content distribution, e-commerce, mobile payments, data protection and cybersecurity.</w:t>
      </w:r>
    </w:p>
    <w:p w14:paraId="6BAC59CF" w14:textId="77777777" w:rsidR="00144AEB" w:rsidRPr="005E6E1A" w:rsidRDefault="00144AEB" w:rsidP="00144AEB">
      <w:pPr>
        <w:numPr>
          <w:ilvl w:val="0"/>
          <w:numId w:val="1"/>
        </w:numPr>
        <w:spacing w:before="100" w:beforeAutospacing="1" w:after="100" w:afterAutospacing="1" w:line="240" w:lineRule="auto"/>
        <w:rPr>
          <w:rFonts w:eastAsia="Times New Roman" w:cstheme="minorHAnsi"/>
          <w:kern w:val="0"/>
          <w:lang w:eastAsia="en-GB"/>
          <w14:ligatures w14:val="none"/>
        </w:rPr>
      </w:pPr>
      <w:r w:rsidRPr="005E6E1A">
        <w:rPr>
          <w:rFonts w:eastAsia="Times New Roman" w:cstheme="minorHAnsi"/>
          <w:kern w:val="0"/>
          <w:lang w:eastAsia="en-GB"/>
          <w14:ligatures w14:val="none"/>
        </w:rPr>
        <w:t>Advising clients on the identification and ability to protect the full spectrum of IP rights, including knowledge of the registration process. The role will not involve any IP prosecution capability.</w:t>
      </w:r>
    </w:p>
    <w:p w14:paraId="1429F015" w14:textId="77777777" w:rsidR="00144AEB" w:rsidRPr="005E6E1A" w:rsidRDefault="00144AEB" w:rsidP="00144AEB">
      <w:pPr>
        <w:numPr>
          <w:ilvl w:val="0"/>
          <w:numId w:val="1"/>
        </w:numPr>
        <w:spacing w:before="100" w:beforeAutospacing="1" w:after="100" w:afterAutospacing="1" w:line="240" w:lineRule="auto"/>
        <w:rPr>
          <w:rFonts w:eastAsia="Times New Roman" w:cstheme="minorHAnsi"/>
          <w:kern w:val="0"/>
          <w:lang w:eastAsia="en-GB"/>
          <w14:ligatures w14:val="none"/>
        </w:rPr>
      </w:pPr>
      <w:r w:rsidRPr="005E6E1A">
        <w:rPr>
          <w:rFonts w:eastAsia="Times New Roman" w:cstheme="minorHAnsi"/>
          <w:kern w:val="0"/>
          <w:lang w:eastAsia="en-GB"/>
          <w14:ligatures w14:val="none"/>
        </w:rPr>
        <w:t xml:space="preserve">Drafting, </w:t>
      </w:r>
      <w:proofErr w:type="gramStart"/>
      <w:r w:rsidRPr="005E6E1A">
        <w:rPr>
          <w:rFonts w:eastAsia="Times New Roman" w:cstheme="minorHAnsi"/>
          <w:kern w:val="0"/>
          <w:lang w:eastAsia="en-GB"/>
          <w14:ligatures w14:val="none"/>
        </w:rPr>
        <w:t>reviewing</w:t>
      </w:r>
      <w:proofErr w:type="gramEnd"/>
      <w:r w:rsidRPr="005E6E1A">
        <w:rPr>
          <w:rFonts w:eastAsia="Times New Roman" w:cstheme="minorHAnsi"/>
          <w:kern w:val="0"/>
          <w:lang w:eastAsia="en-GB"/>
          <w14:ligatures w14:val="none"/>
        </w:rPr>
        <w:t xml:space="preserve"> and negotiating stand-alone IP agreements including IP licences and franchise agreements.</w:t>
      </w:r>
    </w:p>
    <w:p w14:paraId="1E4760EF" w14:textId="77777777" w:rsidR="00144AEB" w:rsidRPr="005E6E1A" w:rsidRDefault="00144AEB" w:rsidP="00144AEB">
      <w:pPr>
        <w:numPr>
          <w:ilvl w:val="0"/>
          <w:numId w:val="1"/>
        </w:numPr>
        <w:spacing w:before="100" w:beforeAutospacing="1" w:after="100" w:afterAutospacing="1" w:line="240" w:lineRule="auto"/>
        <w:rPr>
          <w:rFonts w:eastAsia="Times New Roman" w:cstheme="minorHAnsi"/>
          <w:kern w:val="0"/>
          <w:lang w:eastAsia="en-GB"/>
          <w14:ligatures w14:val="none"/>
        </w:rPr>
      </w:pPr>
      <w:r w:rsidRPr="005E6E1A">
        <w:rPr>
          <w:rFonts w:eastAsia="Times New Roman" w:cstheme="minorHAnsi"/>
          <w:kern w:val="0"/>
          <w:lang w:eastAsia="en-GB"/>
          <w14:ligatures w14:val="none"/>
        </w:rPr>
        <w:t xml:space="preserve">Drafting, </w:t>
      </w:r>
      <w:proofErr w:type="gramStart"/>
      <w:r w:rsidRPr="005E6E1A">
        <w:rPr>
          <w:rFonts w:eastAsia="Times New Roman" w:cstheme="minorHAnsi"/>
          <w:kern w:val="0"/>
          <w:lang w:eastAsia="en-GB"/>
          <w14:ligatures w14:val="none"/>
        </w:rPr>
        <w:t>reviewing</w:t>
      </w:r>
      <w:proofErr w:type="gramEnd"/>
      <w:r w:rsidRPr="005E6E1A">
        <w:rPr>
          <w:rFonts w:eastAsia="Times New Roman" w:cstheme="minorHAnsi"/>
          <w:kern w:val="0"/>
          <w:lang w:eastAsia="en-GB"/>
          <w14:ligatures w14:val="none"/>
        </w:rPr>
        <w:t xml:space="preserve"> and negotiating IP provisions within a wide range of other commercial agreements in the hospitality, education and projects and construction sectors.</w:t>
      </w:r>
    </w:p>
    <w:p w14:paraId="5F1D79B8" w14:textId="77777777" w:rsidR="00144AEB" w:rsidRPr="005E6E1A" w:rsidRDefault="00144AEB" w:rsidP="00144AEB">
      <w:pPr>
        <w:numPr>
          <w:ilvl w:val="0"/>
          <w:numId w:val="1"/>
        </w:numPr>
        <w:spacing w:before="100" w:beforeAutospacing="1" w:after="100" w:afterAutospacing="1" w:line="240" w:lineRule="auto"/>
        <w:rPr>
          <w:rFonts w:eastAsia="Times New Roman" w:cstheme="minorHAnsi"/>
          <w:kern w:val="0"/>
          <w:lang w:eastAsia="en-GB"/>
          <w14:ligatures w14:val="none"/>
        </w:rPr>
      </w:pPr>
      <w:r w:rsidRPr="005E6E1A">
        <w:rPr>
          <w:rFonts w:eastAsia="Times New Roman" w:cstheme="minorHAnsi"/>
          <w:kern w:val="0"/>
          <w:lang w:eastAsia="en-GB"/>
          <w14:ligatures w14:val="none"/>
        </w:rPr>
        <w:t xml:space="preserve">Supporting M&amp;A and corporate transactions and other wider projects with specialist IP and TMT due diligence, </w:t>
      </w:r>
      <w:proofErr w:type="gramStart"/>
      <w:r w:rsidRPr="005E6E1A">
        <w:rPr>
          <w:rFonts w:eastAsia="Times New Roman" w:cstheme="minorHAnsi"/>
          <w:kern w:val="0"/>
          <w:lang w:eastAsia="en-GB"/>
          <w14:ligatures w14:val="none"/>
        </w:rPr>
        <w:t>research</w:t>
      </w:r>
      <w:proofErr w:type="gramEnd"/>
      <w:r w:rsidRPr="005E6E1A">
        <w:rPr>
          <w:rFonts w:eastAsia="Times New Roman" w:cstheme="minorHAnsi"/>
          <w:kern w:val="0"/>
          <w:lang w:eastAsia="en-GB"/>
          <w14:ligatures w14:val="none"/>
        </w:rPr>
        <w:t xml:space="preserve"> and ancillary contracts.</w:t>
      </w:r>
    </w:p>
    <w:p w14:paraId="3E7FDC75" w14:textId="77777777" w:rsidR="00144AEB" w:rsidRPr="005E6E1A" w:rsidRDefault="00144AEB" w:rsidP="00144AEB">
      <w:pPr>
        <w:numPr>
          <w:ilvl w:val="0"/>
          <w:numId w:val="1"/>
        </w:numPr>
        <w:spacing w:before="100" w:beforeAutospacing="1" w:after="100" w:afterAutospacing="1" w:line="240" w:lineRule="auto"/>
        <w:rPr>
          <w:rFonts w:eastAsia="Times New Roman" w:cstheme="minorHAnsi"/>
          <w:kern w:val="0"/>
          <w:lang w:eastAsia="en-GB"/>
          <w14:ligatures w14:val="none"/>
        </w:rPr>
      </w:pPr>
      <w:r w:rsidRPr="005E6E1A">
        <w:rPr>
          <w:rFonts w:eastAsia="Times New Roman" w:cstheme="minorHAnsi"/>
          <w:kern w:val="0"/>
          <w:lang w:eastAsia="en-GB"/>
          <w14:ligatures w14:val="none"/>
        </w:rPr>
        <w:t>Drafting advice to clients on IP and TMT legal issues.</w:t>
      </w:r>
    </w:p>
    <w:p w14:paraId="768E87C6" w14:textId="77777777" w:rsidR="00144AEB" w:rsidRPr="005E6E1A" w:rsidRDefault="00144AEB" w:rsidP="00144AEB">
      <w:pPr>
        <w:numPr>
          <w:ilvl w:val="0"/>
          <w:numId w:val="1"/>
        </w:numPr>
        <w:spacing w:before="100" w:beforeAutospacing="1" w:after="100" w:afterAutospacing="1" w:line="240" w:lineRule="auto"/>
        <w:rPr>
          <w:rFonts w:eastAsia="Times New Roman" w:cstheme="minorHAnsi"/>
          <w:kern w:val="0"/>
          <w:lang w:eastAsia="en-GB"/>
          <w14:ligatures w14:val="none"/>
        </w:rPr>
      </w:pPr>
      <w:r w:rsidRPr="005E6E1A">
        <w:rPr>
          <w:rFonts w:eastAsia="Times New Roman" w:cstheme="minorHAnsi"/>
          <w:kern w:val="0"/>
          <w:lang w:eastAsia="en-GB"/>
          <w14:ligatures w14:val="none"/>
        </w:rPr>
        <w:t xml:space="preserve">Drafting various commercial agreements covering supply, distribution, </w:t>
      </w:r>
      <w:proofErr w:type="gramStart"/>
      <w:r w:rsidRPr="005E6E1A">
        <w:rPr>
          <w:rFonts w:eastAsia="Times New Roman" w:cstheme="minorHAnsi"/>
          <w:kern w:val="0"/>
          <w:lang w:eastAsia="en-GB"/>
          <w14:ligatures w14:val="none"/>
        </w:rPr>
        <w:t>consultancy</w:t>
      </w:r>
      <w:proofErr w:type="gramEnd"/>
      <w:r w:rsidRPr="005E6E1A">
        <w:rPr>
          <w:rFonts w:eastAsia="Times New Roman" w:cstheme="minorHAnsi"/>
          <w:kern w:val="0"/>
          <w:lang w:eastAsia="en-GB"/>
          <w14:ligatures w14:val="none"/>
        </w:rPr>
        <w:t xml:space="preserve"> and advertising.</w:t>
      </w:r>
    </w:p>
    <w:p w14:paraId="5530D1F8" w14:textId="77777777" w:rsidR="00144AEB" w:rsidRPr="005E6E1A" w:rsidRDefault="00144AEB" w:rsidP="00144AEB">
      <w:pPr>
        <w:numPr>
          <w:ilvl w:val="0"/>
          <w:numId w:val="1"/>
        </w:numPr>
        <w:spacing w:before="100" w:beforeAutospacing="1" w:after="100" w:afterAutospacing="1" w:line="240" w:lineRule="auto"/>
        <w:rPr>
          <w:rFonts w:eastAsia="Times New Roman" w:cstheme="minorHAnsi"/>
          <w:kern w:val="0"/>
          <w:lang w:eastAsia="en-GB"/>
          <w14:ligatures w14:val="none"/>
        </w:rPr>
      </w:pPr>
      <w:r w:rsidRPr="005E6E1A">
        <w:rPr>
          <w:rFonts w:eastAsia="Times New Roman" w:cstheme="minorHAnsi"/>
          <w:kern w:val="0"/>
          <w:lang w:eastAsia="en-GB"/>
          <w14:ligatures w14:val="none"/>
        </w:rPr>
        <w:t xml:space="preserve">Supporting the TMT team on larger-scale technology procurement, transformational </w:t>
      </w:r>
      <w:proofErr w:type="gramStart"/>
      <w:r w:rsidRPr="005E6E1A">
        <w:rPr>
          <w:rFonts w:eastAsia="Times New Roman" w:cstheme="minorHAnsi"/>
          <w:kern w:val="0"/>
          <w:lang w:eastAsia="en-GB"/>
          <w14:ligatures w14:val="none"/>
        </w:rPr>
        <w:t>IT</w:t>
      </w:r>
      <w:proofErr w:type="gramEnd"/>
      <w:r w:rsidRPr="005E6E1A">
        <w:rPr>
          <w:rFonts w:eastAsia="Times New Roman" w:cstheme="minorHAnsi"/>
          <w:kern w:val="0"/>
          <w:lang w:eastAsia="en-GB"/>
          <w14:ligatures w14:val="none"/>
        </w:rPr>
        <w:t xml:space="preserve"> and outsourcing projects.</w:t>
      </w:r>
    </w:p>
    <w:p w14:paraId="7CF6522C" w14:textId="75623FA7" w:rsidR="00144AEB" w:rsidRPr="005E6E1A" w:rsidRDefault="00144AEB" w:rsidP="00144AEB">
      <w:pPr>
        <w:numPr>
          <w:ilvl w:val="0"/>
          <w:numId w:val="1"/>
        </w:numPr>
        <w:spacing w:before="100" w:beforeAutospacing="1" w:after="100" w:afterAutospacing="1" w:line="240" w:lineRule="auto"/>
        <w:rPr>
          <w:rFonts w:eastAsia="Times New Roman" w:cstheme="minorHAnsi"/>
          <w:kern w:val="0"/>
          <w:lang w:eastAsia="en-GB"/>
          <w14:ligatures w14:val="none"/>
        </w:rPr>
      </w:pPr>
      <w:r w:rsidRPr="005E6E1A">
        <w:rPr>
          <w:rFonts w:eastAsia="Times New Roman" w:cstheme="minorHAnsi"/>
          <w:kern w:val="0"/>
          <w:lang w:eastAsia="en-GB"/>
          <w14:ligatures w14:val="none"/>
        </w:rPr>
        <w:t xml:space="preserve">Assisting with the preparation and delivery of proposals, pitches, </w:t>
      </w:r>
      <w:proofErr w:type="gramStart"/>
      <w:r w:rsidRPr="005E6E1A">
        <w:rPr>
          <w:rFonts w:eastAsia="Times New Roman" w:cstheme="minorHAnsi"/>
          <w:kern w:val="0"/>
          <w:lang w:eastAsia="en-GB"/>
          <w14:ligatures w14:val="none"/>
        </w:rPr>
        <w:t>presentations</w:t>
      </w:r>
      <w:proofErr w:type="gramEnd"/>
      <w:r w:rsidRPr="005E6E1A">
        <w:rPr>
          <w:rFonts w:eastAsia="Times New Roman" w:cstheme="minorHAnsi"/>
          <w:kern w:val="0"/>
          <w:lang w:eastAsia="en-GB"/>
          <w14:ligatures w14:val="none"/>
        </w:rPr>
        <w:t xml:space="preserve"> and legal training materials.</w:t>
      </w:r>
    </w:p>
    <w:p w14:paraId="10BB4A83" w14:textId="4488DCD8" w:rsidR="00144AEB" w:rsidRPr="005E6E1A" w:rsidRDefault="00144AEB" w:rsidP="00144AEB">
      <w:pPr>
        <w:spacing w:before="100" w:beforeAutospacing="1" w:after="100" w:afterAutospacing="1" w:line="240" w:lineRule="auto"/>
        <w:rPr>
          <w:rFonts w:eastAsia="Times New Roman" w:cstheme="minorHAnsi"/>
          <w:b/>
          <w:bCs/>
          <w:kern w:val="0"/>
          <w:lang w:eastAsia="en-GB"/>
          <w14:ligatures w14:val="none"/>
        </w:rPr>
      </w:pPr>
      <w:r w:rsidRPr="005E6E1A">
        <w:rPr>
          <w:rFonts w:eastAsia="Times New Roman" w:cstheme="minorHAnsi"/>
          <w:b/>
          <w:bCs/>
          <w:kern w:val="0"/>
          <w:lang w:eastAsia="en-GB"/>
          <w14:ligatures w14:val="none"/>
        </w:rPr>
        <w:t>Candidate requirements:</w:t>
      </w:r>
    </w:p>
    <w:p w14:paraId="7C26460C" w14:textId="77777777" w:rsidR="00144AEB" w:rsidRPr="005E6E1A" w:rsidRDefault="00144AEB" w:rsidP="00144AEB">
      <w:pPr>
        <w:spacing w:before="100" w:beforeAutospacing="1" w:after="100" w:afterAutospacing="1" w:line="240" w:lineRule="auto"/>
        <w:rPr>
          <w:rFonts w:eastAsia="Times New Roman" w:cstheme="minorHAnsi"/>
          <w:kern w:val="0"/>
          <w:lang w:eastAsia="en-GB"/>
          <w14:ligatures w14:val="none"/>
        </w:rPr>
      </w:pPr>
      <w:r w:rsidRPr="005E6E1A">
        <w:rPr>
          <w:rFonts w:eastAsia="Times New Roman" w:cstheme="minorHAnsi"/>
          <w:kern w:val="0"/>
          <w:lang w:eastAsia="en-GB"/>
          <w14:ligatures w14:val="none"/>
        </w:rPr>
        <w:t>The ideal candidate will have:</w:t>
      </w:r>
    </w:p>
    <w:p w14:paraId="635A3EFB" w14:textId="77777777" w:rsidR="00144AEB" w:rsidRPr="005E6E1A" w:rsidRDefault="00144AEB" w:rsidP="00144AEB">
      <w:pPr>
        <w:numPr>
          <w:ilvl w:val="0"/>
          <w:numId w:val="3"/>
        </w:numPr>
        <w:spacing w:before="100" w:beforeAutospacing="1" w:after="100" w:afterAutospacing="1" w:line="240" w:lineRule="auto"/>
        <w:rPr>
          <w:rFonts w:eastAsia="Times New Roman" w:cstheme="minorHAnsi"/>
          <w:kern w:val="0"/>
          <w:lang w:eastAsia="en-GB"/>
          <w14:ligatures w14:val="none"/>
        </w:rPr>
      </w:pPr>
      <w:r w:rsidRPr="005E6E1A">
        <w:rPr>
          <w:rFonts w:eastAsia="Times New Roman" w:cstheme="minorHAnsi"/>
          <w:kern w:val="0"/>
          <w:lang w:eastAsia="en-GB"/>
          <w14:ligatures w14:val="none"/>
        </w:rPr>
        <w:t xml:space="preserve">A PQE level of NQ or 2 years post qualification </w:t>
      </w:r>
      <w:proofErr w:type="gramStart"/>
      <w:r w:rsidRPr="005E6E1A">
        <w:rPr>
          <w:rFonts w:eastAsia="Times New Roman" w:cstheme="minorHAnsi"/>
          <w:kern w:val="0"/>
          <w:lang w:eastAsia="en-GB"/>
          <w14:ligatures w14:val="none"/>
        </w:rPr>
        <w:t>experience;</w:t>
      </w:r>
      <w:proofErr w:type="gramEnd"/>
    </w:p>
    <w:p w14:paraId="182F1082" w14:textId="77777777" w:rsidR="00144AEB" w:rsidRPr="005E6E1A" w:rsidRDefault="00144AEB" w:rsidP="00144AEB">
      <w:pPr>
        <w:numPr>
          <w:ilvl w:val="0"/>
          <w:numId w:val="3"/>
        </w:numPr>
        <w:spacing w:before="100" w:beforeAutospacing="1" w:after="100" w:afterAutospacing="1" w:line="240" w:lineRule="auto"/>
        <w:rPr>
          <w:rFonts w:eastAsia="Times New Roman" w:cstheme="minorHAnsi"/>
          <w:kern w:val="0"/>
          <w:lang w:eastAsia="en-GB"/>
          <w14:ligatures w14:val="none"/>
        </w:rPr>
      </w:pPr>
      <w:r w:rsidRPr="005E6E1A">
        <w:rPr>
          <w:rFonts w:eastAsia="Times New Roman" w:cstheme="minorHAnsi"/>
          <w:kern w:val="0"/>
          <w:lang w:eastAsia="en-GB"/>
          <w14:ligatures w14:val="none"/>
        </w:rPr>
        <w:t xml:space="preserve">A strong academic background, training and experience gained with a well-recognised firm or </w:t>
      </w:r>
      <w:proofErr w:type="gramStart"/>
      <w:r w:rsidRPr="005E6E1A">
        <w:rPr>
          <w:rFonts w:eastAsia="Times New Roman" w:cstheme="minorHAnsi"/>
          <w:kern w:val="0"/>
          <w:lang w:eastAsia="en-GB"/>
          <w14:ligatures w14:val="none"/>
        </w:rPr>
        <w:t>business;</w:t>
      </w:r>
      <w:proofErr w:type="gramEnd"/>
    </w:p>
    <w:p w14:paraId="6098FF3A" w14:textId="77777777" w:rsidR="00144AEB" w:rsidRPr="005E6E1A" w:rsidRDefault="00144AEB" w:rsidP="00144AEB">
      <w:pPr>
        <w:numPr>
          <w:ilvl w:val="0"/>
          <w:numId w:val="3"/>
        </w:numPr>
        <w:spacing w:before="100" w:beforeAutospacing="1" w:after="100" w:afterAutospacing="1" w:line="240" w:lineRule="auto"/>
        <w:rPr>
          <w:rFonts w:eastAsia="Times New Roman" w:cstheme="minorHAnsi"/>
          <w:kern w:val="0"/>
          <w:lang w:eastAsia="en-GB"/>
          <w14:ligatures w14:val="none"/>
        </w:rPr>
      </w:pPr>
      <w:r w:rsidRPr="005E6E1A">
        <w:rPr>
          <w:rFonts w:eastAsia="Times New Roman" w:cstheme="minorHAnsi"/>
          <w:kern w:val="0"/>
          <w:lang w:eastAsia="en-GB"/>
          <w14:ligatures w14:val="none"/>
        </w:rPr>
        <w:t xml:space="preserve">2:1 (or higher) degree classification (or equivalent). A Science degree or previous Science background would be an </w:t>
      </w:r>
      <w:proofErr w:type="gramStart"/>
      <w:r w:rsidRPr="005E6E1A">
        <w:rPr>
          <w:rFonts w:eastAsia="Times New Roman" w:cstheme="minorHAnsi"/>
          <w:kern w:val="0"/>
          <w:lang w:eastAsia="en-GB"/>
          <w14:ligatures w14:val="none"/>
        </w:rPr>
        <w:t>advantage;</w:t>
      </w:r>
      <w:proofErr w:type="gramEnd"/>
    </w:p>
    <w:p w14:paraId="68843028" w14:textId="77777777" w:rsidR="00144AEB" w:rsidRPr="005E6E1A" w:rsidRDefault="00144AEB" w:rsidP="00144AEB">
      <w:pPr>
        <w:numPr>
          <w:ilvl w:val="0"/>
          <w:numId w:val="3"/>
        </w:numPr>
        <w:spacing w:before="100" w:beforeAutospacing="1" w:after="100" w:afterAutospacing="1" w:line="240" w:lineRule="auto"/>
        <w:rPr>
          <w:rFonts w:eastAsia="Times New Roman" w:cstheme="minorHAnsi"/>
          <w:kern w:val="0"/>
          <w:lang w:eastAsia="en-GB"/>
          <w14:ligatures w14:val="none"/>
        </w:rPr>
      </w:pPr>
      <w:r w:rsidRPr="005E6E1A">
        <w:rPr>
          <w:rFonts w:eastAsia="Times New Roman" w:cstheme="minorHAnsi"/>
          <w:kern w:val="0"/>
          <w:lang w:eastAsia="en-GB"/>
          <w14:ligatures w14:val="none"/>
        </w:rPr>
        <w:t xml:space="preserve">Training and experience gained from a large-scale international or regional top tier firm, with an established presence in the IP/TMT </w:t>
      </w:r>
      <w:proofErr w:type="gramStart"/>
      <w:r w:rsidRPr="005E6E1A">
        <w:rPr>
          <w:rFonts w:eastAsia="Times New Roman" w:cstheme="minorHAnsi"/>
          <w:kern w:val="0"/>
          <w:lang w:eastAsia="en-GB"/>
          <w14:ligatures w14:val="none"/>
        </w:rPr>
        <w:t>sector;</w:t>
      </w:r>
      <w:proofErr w:type="gramEnd"/>
    </w:p>
    <w:p w14:paraId="32385170" w14:textId="77777777" w:rsidR="00144AEB" w:rsidRPr="005E6E1A" w:rsidRDefault="00144AEB" w:rsidP="00144AEB">
      <w:pPr>
        <w:numPr>
          <w:ilvl w:val="0"/>
          <w:numId w:val="3"/>
        </w:numPr>
        <w:spacing w:before="100" w:beforeAutospacing="1" w:after="100" w:afterAutospacing="1" w:line="240" w:lineRule="auto"/>
        <w:rPr>
          <w:rFonts w:eastAsia="Times New Roman" w:cstheme="minorHAnsi"/>
          <w:kern w:val="0"/>
          <w:lang w:eastAsia="en-GB"/>
          <w14:ligatures w14:val="none"/>
        </w:rPr>
      </w:pPr>
      <w:r w:rsidRPr="005E6E1A">
        <w:rPr>
          <w:rFonts w:eastAsia="Times New Roman" w:cstheme="minorHAnsi"/>
          <w:kern w:val="0"/>
          <w:lang w:eastAsia="en-GB"/>
          <w14:ligatures w14:val="none"/>
        </w:rPr>
        <w:t xml:space="preserve">A genuine interest in developing their career with the leading IP/TMT practice in the Middle </w:t>
      </w:r>
      <w:proofErr w:type="gramStart"/>
      <w:r w:rsidRPr="005E6E1A">
        <w:rPr>
          <w:rFonts w:eastAsia="Times New Roman" w:cstheme="minorHAnsi"/>
          <w:kern w:val="0"/>
          <w:lang w:eastAsia="en-GB"/>
          <w14:ligatures w14:val="none"/>
        </w:rPr>
        <w:t>East;</w:t>
      </w:r>
      <w:proofErr w:type="gramEnd"/>
    </w:p>
    <w:p w14:paraId="35990689" w14:textId="77777777" w:rsidR="00144AEB" w:rsidRPr="005E6E1A" w:rsidRDefault="00144AEB" w:rsidP="00144AEB">
      <w:pPr>
        <w:numPr>
          <w:ilvl w:val="0"/>
          <w:numId w:val="3"/>
        </w:numPr>
        <w:spacing w:before="100" w:beforeAutospacing="1" w:after="100" w:afterAutospacing="1" w:line="240" w:lineRule="auto"/>
        <w:rPr>
          <w:rFonts w:eastAsia="Times New Roman" w:cstheme="minorHAnsi"/>
          <w:kern w:val="0"/>
          <w:lang w:eastAsia="en-GB"/>
          <w14:ligatures w14:val="none"/>
        </w:rPr>
      </w:pPr>
      <w:r w:rsidRPr="005E6E1A">
        <w:rPr>
          <w:rFonts w:eastAsia="Times New Roman" w:cstheme="minorHAnsi"/>
          <w:kern w:val="0"/>
          <w:lang w:eastAsia="en-GB"/>
          <w14:ligatures w14:val="none"/>
        </w:rPr>
        <w:t xml:space="preserve">Good drafting skills with a keen attention to detail, preferably with experience in drafting basic commercial contracts (e.g. NDAs) and the ability to contribute to more complex </w:t>
      </w:r>
      <w:proofErr w:type="gramStart"/>
      <w:r w:rsidRPr="005E6E1A">
        <w:rPr>
          <w:rFonts w:eastAsia="Times New Roman" w:cstheme="minorHAnsi"/>
          <w:kern w:val="0"/>
          <w:lang w:eastAsia="en-GB"/>
          <w14:ligatures w14:val="none"/>
        </w:rPr>
        <w:t>agreements;</w:t>
      </w:r>
      <w:proofErr w:type="gramEnd"/>
    </w:p>
    <w:p w14:paraId="4A9C8F3C" w14:textId="77777777" w:rsidR="00144AEB" w:rsidRPr="005E6E1A" w:rsidRDefault="00144AEB" w:rsidP="00144AEB">
      <w:pPr>
        <w:numPr>
          <w:ilvl w:val="0"/>
          <w:numId w:val="3"/>
        </w:numPr>
        <w:spacing w:before="100" w:beforeAutospacing="1" w:after="100" w:afterAutospacing="1" w:line="240" w:lineRule="auto"/>
        <w:rPr>
          <w:rFonts w:eastAsia="Times New Roman" w:cstheme="minorHAnsi"/>
          <w:kern w:val="0"/>
          <w:lang w:eastAsia="en-GB"/>
          <w14:ligatures w14:val="none"/>
        </w:rPr>
      </w:pPr>
      <w:r w:rsidRPr="005E6E1A">
        <w:rPr>
          <w:rFonts w:eastAsia="Times New Roman" w:cstheme="minorHAnsi"/>
          <w:kern w:val="0"/>
          <w:lang w:eastAsia="en-GB"/>
          <w14:ligatures w14:val="none"/>
        </w:rPr>
        <w:lastRenderedPageBreak/>
        <w:t xml:space="preserve">Experience in carrying out detailed and methodical legal research using available </w:t>
      </w:r>
      <w:proofErr w:type="gramStart"/>
      <w:r w:rsidRPr="005E6E1A">
        <w:rPr>
          <w:rFonts w:eastAsia="Times New Roman" w:cstheme="minorHAnsi"/>
          <w:kern w:val="0"/>
          <w:lang w:eastAsia="en-GB"/>
          <w14:ligatures w14:val="none"/>
        </w:rPr>
        <w:t>resources;</w:t>
      </w:r>
      <w:proofErr w:type="gramEnd"/>
    </w:p>
    <w:p w14:paraId="732FC5FD" w14:textId="77777777" w:rsidR="00144AEB" w:rsidRPr="005E6E1A" w:rsidRDefault="00144AEB" w:rsidP="00144AEB">
      <w:pPr>
        <w:numPr>
          <w:ilvl w:val="0"/>
          <w:numId w:val="3"/>
        </w:numPr>
        <w:spacing w:before="100" w:beforeAutospacing="1" w:after="100" w:afterAutospacing="1" w:line="240" w:lineRule="auto"/>
        <w:rPr>
          <w:rFonts w:eastAsia="Times New Roman" w:cstheme="minorHAnsi"/>
          <w:kern w:val="0"/>
          <w:lang w:eastAsia="en-GB"/>
          <w14:ligatures w14:val="none"/>
        </w:rPr>
      </w:pPr>
      <w:r w:rsidRPr="005E6E1A">
        <w:rPr>
          <w:rFonts w:eastAsia="Times New Roman" w:cstheme="minorHAnsi"/>
          <w:kern w:val="0"/>
          <w:lang w:eastAsia="en-GB"/>
          <w14:ligatures w14:val="none"/>
        </w:rPr>
        <w:t xml:space="preserve">Experience in liaising with and co-ordinating advice from foreign correspondent counsel in the Middle East would be an </w:t>
      </w:r>
      <w:proofErr w:type="gramStart"/>
      <w:r w:rsidRPr="005E6E1A">
        <w:rPr>
          <w:rFonts w:eastAsia="Times New Roman" w:cstheme="minorHAnsi"/>
          <w:kern w:val="0"/>
          <w:lang w:eastAsia="en-GB"/>
          <w14:ligatures w14:val="none"/>
        </w:rPr>
        <w:t>advantage;</w:t>
      </w:r>
      <w:proofErr w:type="gramEnd"/>
    </w:p>
    <w:p w14:paraId="0ACB68E9" w14:textId="77777777" w:rsidR="00144AEB" w:rsidRPr="005E6E1A" w:rsidRDefault="00144AEB" w:rsidP="00144AEB">
      <w:pPr>
        <w:numPr>
          <w:ilvl w:val="0"/>
          <w:numId w:val="3"/>
        </w:numPr>
        <w:spacing w:before="100" w:beforeAutospacing="1" w:after="100" w:afterAutospacing="1" w:line="240" w:lineRule="auto"/>
        <w:rPr>
          <w:rFonts w:eastAsia="Times New Roman" w:cstheme="minorHAnsi"/>
          <w:kern w:val="0"/>
          <w:lang w:eastAsia="en-GB"/>
          <w14:ligatures w14:val="none"/>
        </w:rPr>
      </w:pPr>
      <w:r w:rsidRPr="005E6E1A">
        <w:rPr>
          <w:rFonts w:eastAsia="Times New Roman" w:cstheme="minorHAnsi"/>
          <w:kern w:val="0"/>
          <w:lang w:eastAsia="en-GB"/>
          <w14:ligatures w14:val="none"/>
        </w:rPr>
        <w:t xml:space="preserve">Confidence and initiative with a keenness to assume responsibility, work independently and take a pro-active and commercial approach to solving </w:t>
      </w:r>
      <w:proofErr w:type="gramStart"/>
      <w:r w:rsidRPr="005E6E1A">
        <w:rPr>
          <w:rFonts w:eastAsia="Times New Roman" w:cstheme="minorHAnsi"/>
          <w:kern w:val="0"/>
          <w:lang w:eastAsia="en-GB"/>
          <w14:ligatures w14:val="none"/>
        </w:rPr>
        <w:t>issues;</w:t>
      </w:r>
      <w:proofErr w:type="gramEnd"/>
    </w:p>
    <w:p w14:paraId="388458A2" w14:textId="77777777" w:rsidR="00144AEB" w:rsidRPr="005E6E1A" w:rsidRDefault="00144AEB" w:rsidP="00144AEB">
      <w:pPr>
        <w:numPr>
          <w:ilvl w:val="0"/>
          <w:numId w:val="3"/>
        </w:numPr>
        <w:spacing w:before="100" w:beforeAutospacing="1" w:after="100" w:afterAutospacing="1" w:line="240" w:lineRule="auto"/>
        <w:rPr>
          <w:rFonts w:eastAsia="Times New Roman" w:cstheme="minorHAnsi"/>
          <w:kern w:val="0"/>
          <w:lang w:eastAsia="en-GB"/>
          <w14:ligatures w14:val="none"/>
        </w:rPr>
      </w:pPr>
      <w:r w:rsidRPr="005E6E1A">
        <w:rPr>
          <w:rFonts w:eastAsia="Times New Roman" w:cstheme="minorHAnsi"/>
          <w:kern w:val="0"/>
          <w:lang w:eastAsia="en-GB"/>
          <w14:ligatures w14:val="none"/>
        </w:rPr>
        <w:t xml:space="preserve">Strong interpersonal skills and an interest in marketing and business </w:t>
      </w:r>
      <w:proofErr w:type="gramStart"/>
      <w:r w:rsidRPr="005E6E1A">
        <w:rPr>
          <w:rFonts w:eastAsia="Times New Roman" w:cstheme="minorHAnsi"/>
          <w:kern w:val="0"/>
          <w:lang w:eastAsia="en-GB"/>
          <w14:ligatures w14:val="none"/>
        </w:rPr>
        <w:t>development;</w:t>
      </w:r>
      <w:proofErr w:type="gramEnd"/>
    </w:p>
    <w:p w14:paraId="48491C36" w14:textId="77777777" w:rsidR="00144AEB" w:rsidRPr="005E6E1A" w:rsidRDefault="00144AEB" w:rsidP="00144AEB">
      <w:pPr>
        <w:numPr>
          <w:ilvl w:val="0"/>
          <w:numId w:val="3"/>
        </w:numPr>
        <w:spacing w:before="100" w:beforeAutospacing="1" w:after="100" w:afterAutospacing="1" w:line="240" w:lineRule="auto"/>
        <w:rPr>
          <w:rFonts w:eastAsia="Times New Roman" w:cstheme="minorHAnsi"/>
          <w:kern w:val="0"/>
          <w:lang w:eastAsia="en-GB"/>
          <w14:ligatures w14:val="none"/>
        </w:rPr>
      </w:pPr>
      <w:r w:rsidRPr="005E6E1A">
        <w:rPr>
          <w:rFonts w:eastAsia="Times New Roman" w:cstheme="minorHAnsi"/>
          <w:kern w:val="0"/>
          <w:lang w:eastAsia="en-GB"/>
          <w14:ligatures w14:val="none"/>
        </w:rPr>
        <w:t xml:space="preserve">Clear and demonstrable commitment to developing your career in the Middle </w:t>
      </w:r>
      <w:proofErr w:type="gramStart"/>
      <w:r w:rsidRPr="005E6E1A">
        <w:rPr>
          <w:rFonts w:eastAsia="Times New Roman" w:cstheme="minorHAnsi"/>
          <w:kern w:val="0"/>
          <w:lang w:eastAsia="en-GB"/>
          <w14:ligatures w14:val="none"/>
        </w:rPr>
        <w:t>East;</w:t>
      </w:r>
      <w:proofErr w:type="gramEnd"/>
    </w:p>
    <w:p w14:paraId="37CC29E5" w14:textId="77777777" w:rsidR="00144AEB" w:rsidRPr="005E6E1A" w:rsidRDefault="00144AEB" w:rsidP="00144AEB">
      <w:pPr>
        <w:numPr>
          <w:ilvl w:val="0"/>
          <w:numId w:val="3"/>
        </w:numPr>
        <w:spacing w:before="100" w:beforeAutospacing="1" w:after="100" w:afterAutospacing="1" w:line="240" w:lineRule="auto"/>
        <w:rPr>
          <w:rFonts w:eastAsia="Times New Roman" w:cstheme="minorHAnsi"/>
          <w:kern w:val="0"/>
          <w:lang w:eastAsia="en-GB"/>
          <w14:ligatures w14:val="none"/>
        </w:rPr>
      </w:pPr>
      <w:r w:rsidRPr="005E6E1A">
        <w:rPr>
          <w:rFonts w:eastAsia="Times New Roman" w:cstheme="minorHAnsi"/>
          <w:kern w:val="0"/>
          <w:lang w:eastAsia="en-GB"/>
          <w14:ligatures w14:val="none"/>
        </w:rPr>
        <w:t xml:space="preserve">Experience in drafting pitches and proposal documents for legal work would be an </w:t>
      </w:r>
      <w:proofErr w:type="gramStart"/>
      <w:r w:rsidRPr="005E6E1A">
        <w:rPr>
          <w:rFonts w:eastAsia="Times New Roman" w:cstheme="minorHAnsi"/>
          <w:kern w:val="0"/>
          <w:lang w:eastAsia="en-GB"/>
          <w14:ligatures w14:val="none"/>
        </w:rPr>
        <w:t>advantage;</w:t>
      </w:r>
      <w:proofErr w:type="gramEnd"/>
    </w:p>
    <w:p w14:paraId="2E700DB6" w14:textId="77777777" w:rsidR="00144AEB" w:rsidRPr="005E6E1A" w:rsidRDefault="00144AEB" w:rsidP="00144AEB">
      <w:pPr>
        <w:numPr>
          <w:ilvl w:val="0"/>
          <w:numId w:val="3"/>
        </w:numPr>
        <w:spacing w:before="100" w:beforeAutospacing="1" w:after="100" w:afterAutospacing="1" w:line="240" w:lineRule="auto"/>
        <w:rPr>
          <w:rFonts w:eastAsia="Times New Roman" w:cstheme="minorHAnsi"/>
          <w:kern w:val="0"/>
          <w:lang w:eastAsia="en-GB"/>
          <w14:ligatures w14:val="none"/>
        </w:rPr>
      </w:pPr>
      <w:r w:rsidRPr="005E6E1A">
        <w:rPr>
          <w:rFonts w:eastAsia="Times New Roman" w:cstheme="minorHAnsi"/>
          <w:kern w:val="0"/>
          <w:lang w:eastAsia="en-GB"/>
          <w14:ligatures w14:val="none"/>
        </w:rPr>
        <w:t>Experience in the preparation of legal training material and/or delivery of training seminars or lectures would be an advantage; and</w:t>
      </w:r>
    </w:p>
    <w:p w14:paraId="1BCAB897" w14:textId="77777777" w:rsidR="00144AEB" w:rsidRPr="005E6E1A" w:rsidRDefault="00144AEB" w:rsidP="00144AEB">
      <w:pPr>
        <w:numPr>
          <w:ilvl w:val="0"/>
          <w:numId w:val="3"/>
        </w:numPr>
        <w:spacing w:before="100" w:beforeAutospacing="1" w:after="100" w:afterAutospacing="1" w:line="240" w:lineRule="auto"/>
        <w:rPr>
          <w:rFonts w:eastAsia="Times New Roman" w:cstheme="minorHAnsi"/>
          <w:kern w:val="0"/>
          <w:lang w:eastAsia="en-GB"/>
          <w14:ligatures w14:val="none"/>
        </w:rPr>
      </w:pPr>
      <w:r w:rsidRPr="005E6E1A">
        <w:rPr>
          <w:rFonts w:eastAsia="Times New Roman" w:cstheme="minorHAnsi"/>
          <w:kern w:val="0"/>
          <w:lang w:eastAsia="en-GB"/>
          <w14:ligatures w14:val="none"/>
        </w:rPr>
        <w:t>Arabic language skills would be an advantage.</w:t>
      </w:r>
    </w:p>
    <w:p w14:paraId="4B18388B" w14:textId="77777777" w:rsidR="00144AEB" w:rsidRPr="005E6E1A" w:rsidRDefault="00144AEB" w:rsidP="00144AEB">
      <w:pPr>
        <w:spacing w:before="100" w:beforeAutospacing="1" w:after="100" w:afterAutospacing="1" w:line="240" w:lineRule="auto"/>
        <w:rPr>
          <w:rFonts w:eastAsia="Times New Roman" w:cstheme="minorHAnsi"/>
          <w:b/>
          <w:bCs/>
          <w:kern w:val="0"/>
          <w:lang w:eastAsia="en-GB"/>
          <w14:ligatures w14:val="none"/>
        </w:rPr>
      </w:pPr>
      <w:r w:rsidRPr="005E6E1A">
        <w:rPr>
          <w:rFonts w:eastAsia="Times New Roman" w:cstheme="minorHAnsi"/>
          <w:b/>
          <w:bCs/>
          <w:kern w:val="0"/>
          <w:lang w:eastAsia="en-GB"/>
          <w14:ligatures w14:val="none"/>
        </w:rPr>
        <w:t>Description of the work group</w:t>
      </w:r>
    </w:p>
    <w:p w14:paraId="7B3E1578" w14:textId="281DFB58" w:rsidR="00144AEB" w:rsidRPr="005E6E1A" w:rsidRDefault="00144AEB" w:rsidP="00144AEB">
      <w:pPr>
        <w:spacing w:before="100" w:beforeAutospacing="1" w:after="100" w:afterAutospacing="1" w:line="240" w:lineRule="auto"/>
        <w:rPr>
          <w:rFonts w:eastAsia="Times New Roman" w:cstheme="minorHAnsi"/>
          <w:kern w:val="0"/>
          <w:lang w:eastAsia="en-GB"/>
          <w14:ligatures w14:val="none"/>
        </w:rPr>
      </w:pPr>
      <w:proofErr w:type="gramStart"/>
      <w:r w:rsidRPr="005E6E1A">
        <w:rPr>
          <w:rFonts w:eastAsia="Times New Roman" w:cstheme="minorHAnsi"/>
          <w:kern w:val="0"/>
          <w:lang w:eastAsia="en-GB"/>
          <w14:ligatures w14:val="none"/>
        </w:rPr>
        <w:t>The MENA Commercial Group,</w:t>
      </w:r>
      <w:proofErr w:type="gramEnd"/>
      <w:r w:rsidRPr="005E6E1A">
        <w:rPr>
          <w:rFonts w:eastAsia="Times New Roman" w:cstheme="minorHAnsi"/>
          <w:kern w:val="0"/>
          <w:lang w:eastAsia="en-GB"/>
          <w14:ligatures w14:val="none"/>
        </w:rPr>
        <w:t xml:space="preserve"> handles the specialist areas of Intellectual Property, Real Estate, Technology/Media/Telecoms as well as general Commercial matters. The Commercial Team is largely based in the Dubai office. We also conduct Commercial work in our Abu Dhabi, </w:t>
      </w:r>
      <w:proofErr w:type="gramStart"/>
      <w:r w:rsidRPr="005E6E1A">
        <w:rPr>
          <w:rFonts w:eastAsia="Times New Roman" w:cstheme="minorHAnsi"/>
          <w:kern w:val="0"/>
          <w:lang w:eastAsia="en-GB"/>
          <w14:ligatures w14:val="none"/>
        </w:rPr>
        <w:t>Doha</w:t>
      </w:r>
      <w:proofErr w:type="gramEnd"/>
      <w:r w:rsidRPr="005E6E1A">
        <w:rPr>
          <w:rFonts w:eastAsia="Times New Roman" w:cstheme="minorHAnsi"/>
          <w:kern w:val="0"/>
          <w:lang w:eastAsia="en-GB"/>
          <w14:ligatures w14:val="none"/>
        </w:rPr>
        <w:t xml:space="preserve"> and Riyadh offices. </w:t>
      </w:r>
    </w:p>
    <w:p w14:paraId="17CA88CB" w14:textId="080485E1" w:rsidR="00144AEB" w:rsidRPr="005E6E1A" w:rsidRDefault="00144AEB" w:rsidP="00144AEB">
      <w:pPr>
        <w:spacing w:before="100" w:beforeAutospacing="1" w:after="100" w:afterAutospacing="1" w:line="240" w:lineRule="auto"/>
        <w:rPr>
          <w:rFonts w:eastAsia="Times New Roman" w:cstheme="minorHAnsi"/>
          <w:kern w:val="0"/>
          <w:lang w:eastAsia="en-GB"/>
          <w14:ligatures w14:val="none"/>
        </w:rPr>
      </w:pPr>
      <w:r w:rsidRPr="005E6E1A">
        <w:rPr>
          <w:rFonts w:eastAsia="Times New Roman" w:cstheme="minorHAnsi"/>
          <w:kern w:val="0"/>
          <w:lang w:eastAsia="en-GB"/>
          <w14:ligatures w14:val="none"/>
        </w:rPr>
        <w:t>Essentially, we are commercial lawyers with expertise in a full range of general commercial contracts and arrangements. The team advises on all kinds of commercial matters including agency, distribution, franchising, marketing agreements, hotel and restaurant management and sale of goods.</w:t>
      </w:r>
    </w:p>
    <w:p w14:paraId="4FEE9250" w14:textId="77777777" w:rsidR="00144AEB" w:rsidRPr="005E6E1A" w:rsidRDefault="00144AEB" w:rsidP="00144AEB">
      <w:pPr>
        <w:spacing w:before="100" w:beforeAutospacing="1" w:after="100" w:afterAutospacing="1" w:line="240" w:lineRule="auto"/>
        <w:rPr>
          <w:rFonts w:eastAsia="Times New Roman" w:cstheme="minorHAnsi"/>
          <w:b/>
          <w:bCs/>
          <w:kern w:val="0"/>
          <w:lang w:eastAsia="en-GB"/>
          <w14:ligatures w14:val="none"/>
        </w:rPr>
      </w:pPr>
      <w:r w:rsidRPr="005E6E1A">
        <w:rPr>
          <w:rFonts w:eastAsia="Times New Roman" w:cstheme="minorHAnsi"/>
          <w:b/>
          <w:bCs/>
          <w:kern w:val="0"/>
          <w:lang w:eastAsia="en-GB"/>
          <w14:ligatures w14:val="none"/>
        </w:rPr>
        <w:t>Clyde &amp; Co Overview</w:t>
      </w:r>
    </w:p>
    <w:p w14:paraId="0E6FD43E" w14:textId="77777777" w:rsidR="00144AEB" w:rsidRPr="005E6E1A" w:rsidRDefault="00144AEB" w:rsidP="00144AEB">
      <w:pPr>
        <w:spacing w:before="100" w:beforeAutospacing="1" w:after="100" w:afterAutospacing="1" w:line="240" w:lineRule="auto"/>
        <w:rPr>
          <w:rFonts w:eastAsia="Times New Roman" w:cstheme="minorHAnsi"/>
          <w:kern w:val="0"/>
          <w:lang w:eastAsia="en-GB"/>
          <w14:ligatures w14:val="none"/>
        </w:rPr>
      </w:pPr>
      <w:r w:rsidRPr="005E6E1A">
        <w:rPr>
          <w:rFonts w:eastAsia="Times New Roman" w:cstheme="minorHAnsi"/>
          <w:kern w:val="0"/>
          <w:lang w:eastAsia="en-GB"/>
          <w14:ligatures w14:val="none"/>
        </w:rPr>
        <w:t xml:space="preserve">A pragmatic and dynamic international law firm with a focus on core sectors of infrastructure, insurance, international trade, natural </w:t>
      </w:r>
      <w:proofErr w:type="gramStart"/>
      <w:r w:rsidRPr="005E6E1A">
        <w:rPr>
          <w:rFonts w:eastAsia="Times New Roman" w:cstheme="minorHAnsi"/>
          <w:kern w:val="0"/>
          <w:lang w:eastAsia="en-GB"/>
          <w14:ligatures w14:val="none"/>
        </w:rPr>
        <w:t>resources</w:t>
      </w:r>
      <w:proofErr w:type="gramEnd"/>
      <w:r w:rsidRPr="005E6E1A">
        <w:rPr>
          <w:rFonts w:eastAsia="Times New Roman" w:cstheme="minorHAnsi"/>
          <w:kern w:val="0"/>
          <w:lang w:eastAsia="en-GB"/>
          <w14:ligatures w14:val="none"/>
        </w:rPr>
        <w:t xml:space="preserve"> and transportation. Clyde &amp; Co is recognised for its work in and with fast-moving and volatile emerging markets, and for a history of managing complex, multi-jurisdictional </w:t>
      </w:r>
      <w:proofErr w:type="gramStart"/>
      <w:r w:rsidRPr="005E6E1A">
        <w:rPr>
          <w:rFonts w:eastAsia="Times New Roman" w:cstheme="minorHAnsi"/>
          <w:kern w:val="0"/>
          <w:lang w:eastAsia="en-GB"/>
          <w14:ligatures w14:val="none"/>
        </w:rPr>
        <w:t>transactions</w:t>
      </w:r>
      <w:proofErr w:type="gramEnd"/>
      <w:r w:rsidRPr="005E6E1A">
        <w:rPr>
          <w:rFonts w:eastAsia="Times New Roman" w:cstheme="minorHAnsi"/>
          <w:kern w:val="0"/>
          <w:lang w:eastAsia="en-GB"/>
          <w14:ligatures w14:val="none"/>
        </w:rPr>
        <w:t xml:space="preserve"> and disputes. </w:t>
      </w:r>
    </w:p>
    <w:p w14:paraId="732E0571" w14:textId="77777777" w:rsidR="00144AEB" w:rsidRPr="005E6E1A" w:rsidRDefault="00144AEB" w:rsidP="00144AEB">
      <w:pPr>
        <w:spacing w:before="100" w:beforeAutospacing="1" w:after="100" w:afterAutospacing="1" w:line="240" w:lineRule="auto"/>
        <w:rPr>
          <w:rFonts w:eastAsia="Times New Roman" w:cstheme="minorHAnsi"/>
          <w:kern w:val="0"/>
          <w:lang w:eastAsia="en-GB"/>
          <w14:ligatures w14:val="none"/>
        </w:rPr>
      </w:pPr>
      <w:r w:rsidRPr="005E6E1A">
        <w:rPr>
          <w:rFonts w:eastAsia="Times New Roman" w:cstheme="minorHAnsi"/>
          <w:kern w:val="0"/>
          <w:lang w:eastAsia="en-GB"/>
          <w14:ligatures w14:val="none"/>
        </w:rPr>
        <w:t xml:space="preserve">From a network of 47 offices and 3,300+ staff over 6 continents, we are on the front line for our clients' interests, all over the world. </w:t>
      </w:r>
    </w:p>
    <w:p w14:paraId="4793C5B9" w14:textId="77777777" w:rsidR="00144AEB" w:rsidRPr="005E6E1A" w:rsidRDefault="00144AEB" w:rsidP="00144AEB">
      <w:pPr>
        <w:spacing w:before="100" w:beforeAutospacing="1" w:after="100" w:afterAutospacing="1" w:line="240" w:lineRule="auto"/>
        <w:rPr>
          <w:rFonts w:eastAsia="Times New Roman" w:cstheme="minorHAnsi"/>
          <w:b/>
          <w:bCs/>
          <w:kern w:val="0"/>
          <w:lang w:eastAsia="en-GB"/>
          <w14:ligatures w14:val="none"/>
        </w:rPr>
      </w:pPr>
      <w:r w:rsidRPr="005E6E1A">
        <w:rPr>
          <w:rFonts w:eastAsia="Times New Roman" w:cstheme="minorHAnsi"/>
          <w:b/>
          <w:bCs/>
          <w:kern w:val="0"/>
          <w:lang w:eastAsia="en-GB"/>
          <w14:ligatures w14:val="none"/>
        </w:rPr>
        <w:t>Clyde &amp; Co in the Middle East and North Africa</w:t>
      </w:r>
    </w:p>
    <w:p w14:paraId="0B1525D9" w14:textId="77777777" w:rsidR="00144AEB" w:rsidRPr="005E6E1A" w:rsidRDefault="00144AEB" w:rsidP="00144AEB">
      <w:pPr>
        <w:spacing w:before="100" w:beforeAutospacing="1" w:after="100" w:afterAutospacing="1" w:line="240" w:lineRule="auto"/>
        <w:rPr>
          <w:rFonts w:eastAsia="Times New Roman" w:cstheme="minorHAnsi"/>
          <w:kern w:val="0"/>
          <w:lang w:eastAsia="en-GB"/>
          <w14:ligatures w14:val="none"/>
        </w:rPr>
      </w:pPr>
      <w:r w:rsidRPr="005E6E1A">
        <w:rPr>
          <w:rFonts w:eastAsia="Times New Roman" w:cstheme="minorHAnsi"/>
          <w:kern w:val="0"/>
          <w:lang w:eastAsia="en-GB"/>
          <w14:ligatures w14:val="none"/>
        </w:rPr>
        <w:t xml:space="preserve">Clyde &amp; Co's first Middle East office was formally established over 25 years ago, following many prior years of client involvement in and with the region. Our regional offices work as an interconnected and cohesive unit </w:t>
      </w:r>
      <w:proofErr w:type="gramStart"/>
      <w:r w:rsidRPr="005E6E1A">
        <w:rPr>
          <w:rFonts w:eastAsia="Times New Roman" w:cstheme="minorHAnsi"/>
          <w:kern w:val="0"/>
          <w:lang w:eastAsia="en-GB"/>
          <w14:ligatures w14:val="none"/>
        </w:rPr>
        <w:t>in order to</w:t>
      </w:r>
      <w:proofErr w:type="gramEnd"/>
      <w:r w:rsidRPr="005E6E1A">
        <w:rPr>
          <w:rFonts w:eastAsia="Times New Roman" w:cstheme="minorHAnsi"/>
          <w:kern w:val="0"/>
          <w:lang w:eastAsia="en-GB"/>
          <w14:ligatures w14:val="none"/>
        </w:rPr>
        <w:t xml:space="preserve"> provide advice to clients from all over the world, as well as to regional corporate entities and governments, on their operations and interests throughout the Middle East. Our lawyers are supported by comprehensive in-house translation, government liaison, </w:t>
      </w:r>
      <w:proofErr w:type="gramStart"/>
      <w:r w:rsidRPr="005E6E1A">
        <w:rPr>
          <w:rFonts w:eastAsia="Times New Roman" w:cstheme="minorHAnsi"/>
          <w:kern w:val="0"/>
          <w:lang w:eastAsia="en-GB"/>
          <w14:ligatures w14:val="none"/>
        </w:rPr>
        <w:t>management</w:t>
      </w:r>
      <w:proofErr w:type="gramEnd"/>
      <w:r w:rsidRPr="005E6E1A">
        <w:rPr>
          <w:rFonts w:eastAsia="Times New Roman" w:cstheme="minorHAnsi"/>
          <w:kern w:val="0"/>
          <w:lang w:eastAsia="en-GB"/>
          <w14:ligatures w14:val="none"/>
        </w:rPr>
        <w:t xml:space="preserve"> and information services teams as we strive to provide first class professional service levels and insight to our clients.</w:t>
      </w:r>
    </w:p>
    <w:p w14:paraId="4559AEED" w14:textId="77777777" w:rsidR="00144AEB" w:rsidRPr="005E6E1A" w:rsidRDefault="00144AEB" w:rsidP="00144AEB">
      <w:pPr>
        <w:spacing w:before="100" w:beforeAutospacing="1" w:after="100" w:afterAutospacing="1" w:line="240" w:lineRule="auto"/>
        <w:rPr>
          <w:rFonts w:eastAsia="Times New Roman" w:cstheme="minorHAnsi"/>
          <w:kern w:val="0"/>
          <w:lang w:eastAsia="en-GB"/>
          <w14:ligatures w14:val="none"/>
        </w:rPr>
      </w:pPr>
      <w:r w:rsidRPr="005E6E1A">
        <w:rPr>
          <w:rFonts w:eastAsia="Times New Roman" w:cstheme="minorHAnsi"/>
          <w:kern w:val="0"/>
          <w:lang w:eastAsia="en-GB"/>
          <w14:ligatures w14:val="none"/>
        </w:rPr>
        <w:t>We are one of the major international law firms in the GCC with around 190 specialist lawyers and paralegals, and 300 staff in total, operating as one unit across our regional office network:</w:t>
      </w:r>
    </w:p>
    <w:p w14:paraId="1C98A3AD" w14:textId="77777777" w:rsidR="00144AEB" w:rsidRPr="005E6E1A" w:rsidRDefault="00144AEB" w:rsidP="00144AEB">
      <w:pPr>
        <w:spacing w:before="100" w:beforeAutospacing="1" w:after="100" w:afterAutospacing="1" w:line="240" w:lineRule="auto"/>
        <w:rPr>
          <w:rFonts w:eastAsia="Times New Roman" w:cstheme="minorHAnsi"/>
          <w:kern w:val="0"/>
          <w:lang w:eastAsia="en-GB"/>
          <w14:ligatures w14:val="none"/>
        </w:rPr>
      </w:pPr>
      <w:r w:rsidRPr="005E6E1A">
        <w:rPr>
          <w:rFonts w:eastAsia="Times New Roman" w:cstheme="minorHAnsi"/>
          <w:kern w:val="0"/>
          <w:lang w:eastAsia="en-GB"/>
          <w14:ligatures w14:val="none"/>
        </w:rPr>
        <w:t xml:space="preserve">Dubai </w:t>
      </w:r>
    </w:p>
    <w:p w14:paraId="26CBD4B4" w14:textId="77777777" w:rsidR="00144AEB" w:rsidRPr="005E6E1A" w:rsidRDefault="00144AEB" w:rsidP="00144AEB">
      <w:pPr>
        <w:spacing w:before="100" w:beforeAutospacing="1" w:after="100" w:afterAutospacing="1" w:line="240" w:lineRule="auto"/>
        <w:rPr>
          <w:rFonts w:eastAsia="Times New Roman" w:cstheme="minorHAnsi"/>
          <w:kern w:val="0"/>
          <w:lang w:eastAsia="en-GB"/>
          <w14:ligatures w14:val="none"/>
        </w:rPr>
      </w:pPr>
      <w:r w:rsidRPr="005E6E1A">
        <w:rPr>
          <w:rFonts w:eastAsia="Times New Roman" w:cstheme="minorHAnsi"/>
          <w:kern w:val="0"/>
          <w:lang w:eastAsia="en-GB"/>
          <w14:ligatures w14:val="none"/>
        </w:rPr>
        <w:t xml:space="preserve">Abu Dhabi </w:t>
      </w:r>
    </w:p>
    <w:p w14:paraId="74ABC159" w14:textId="77777777" w:rsidR="00144AEB" w:rsidRPr="005E6E1A" w:rsidRDefault="00144AEB" w:rsidP="00144AEB">
      <w:pPr>
        <w:spacing w:before="100" w:beforeAutospacing="1" w:after="100" w:afterAutospacing="1" w:line="240" w:lineRule="auto"/>
        <w:rPr>
          <w:rFonts w:eastAsia="Times New Roman" w:cstheme="minorHAnsi"/>
          <w:kern w:val="0"/>
          <w:lang w:eastAsia="en-GB"/>
          <w14:ligatures w14:val="none"/>
        </w:rPr>
      </w:pPr>
      <w:r w:rsidRPr="005E6E1A">
        <w:rPr>
          <w:rFonts w:eastAsia="Times New Roman" w:cstheme="minorHAnsi"/>
          <w:kern w:val="0"/>
          <w:lang w:eastAsia="en-GB"/>
          <w14:ligatures w14:val="none"/>
        </w:rPr>
        <w:lastRenderedPageBreak/>
        <w:t xml:space="preserve">Doha in Qatar </w:t>
      </w:r>
    </w:p>
    <w:p w14:paraId="7C2569DE" w14:textId="77777777" w:rsidR="00144AEB" w:rsidRPr="005E6E1A" w:rsidRDefault="00144AEB" w:rsidP="00144AEB">
      <w:pPr>
        <w:spacing w:before="100" w:beforeAutospacing="1" w:after="100" w:afterAutospacing="1" w:line="240" w:lineRule="auto"/>
        <w:rPr>
          <w:rFonts w:eastAsia="Times New Roman" w:cstheme="minorHAnsi"/>
          <w:kern w:val="0"/>
          <w:lang w:eastAsia="en-GB"/>
          <w14:ligatures w14:val="none"/>
        </w:rPr>
      </w:pPr>
      <w:r w:rsidRPr="005E6E1A">
        <w:rPr>
          <w:rFonts w:eastAsia="Times New Roman" w:cstheme="minorHAnsi"/>
          <w:kern w:val="0"/>
          <w:lang w:eastAsia="en-GB"/>
          <w14:ligatures w14:val="none"/>
        </w:rPr>
        <w:t xml:space="preserve">Riyadh in Saudi Arabia </w:t>
      </w:r>
    </w:p>
    <w:p w14:paraId="425B5146" w14:textId="77777777" w:rsidR="00144AEB" w:rsidRPr="005E6E1A" w:rsidRDefault="00144AEB" w:rsidP="00144AEB">
      <w:pPr>
        <w:spacing w:before="100" w:beforeAutospacing="1" w:after="100" w:afterAutospacing="1" w:line="240" w:lineRule="auto"/>
        <w:rPr>
          <w:rFonts w:eastAsia="Times New Roman" w:cstheme="minorHAnsi"/>
          <w:kern w:val="0"/>
          <w:lang w:eastAsia="en-GB"/>
          <w14:ligatures w14:val="none"/>
        </w:rPr>
      </w:pPr>
      <w:r w:rsidRPr="005E6E1A">
        <w:rPr>
          <w:rFonts w:eastAsia="Times New Roman" w:cstheme="minorHAnsi"/>
          <w:kern w:val="0"/>
          <w:lang w:eastAsia="en-GB"/>
          <w14:ligatures w14:val="none"/>
        </w:rPr>
        <w:t xml:space="preserve">We act as the first point of call for advice across the Middle East region for many of our multinational clients. Through our work across the region over the past quarter century, our market knowledge, </w:t>
      </w:r>
      <w:proofErr w:type="gramStart"/>
      <w:r w:rsidRPr="005E6E1A">
        <w:rPr>
          <w:rFonts w:eastAsia="Times New Roman" w:cstheme="minorHAnsi"/>
          <w:kern w:val="0"/>
          <w:lang w:eastAsia="en-GB"/>
          <w14:ligatures w14:val="none"/>
        </w:rPr>
        <w:t>experience</w:t>
      </w:r>
      <w:proofErr w:type="gramEnd"/>
      <w:r w:rsidRPr="005E6E1A">
        <w:rPr>
          <w:rFonts w:eastAsia="Times New Roman" w:cstheme="minorHAnsi"/>
          <w:kern w:val="0"/>
          <w:lang w:eastAsia="en-GB"/>
          <w14:ligatures w14:val="none"/>
        </w:rPr>
        <w:t xml:space="preserve"> and networks are second to none. We provide in-depth coverage of the firm's core sectors, as well as strong cross-practice sector teams in place focusing on regionally important sectors such as education, </w:t>
      </w:r>
      <w:proofErr w:type="gramStart"/>
      <w:r w:rsidRPr="005E6E1A">
        <w:rPr>
          <w:rFonts w:eastAsia="Times New Roman" w:cstheme="minorHAnsi"/>
          <w:kern w:val="0"/>
          <w:lang w:eastAsia="en-GB"/>
          <w14:ligatures w14:val="none"/>
        </w:rPr>
        <w:t>healthcare</w:t>
      </w:r>
      <w:proofErr w:type="gramEnd"/>
      <w:r w:rsidRPr="005E6E1A">
        <w:rPr>
          <w:rFonts w:eastAsia="Times New Roman" w:cstheme="minorHAnsi"/>
          <w:kern w:val="0"/>
          <w:lang w:eastAsia="en-GB"/>
          <w14:ligatures w14:val="none"/>
        </w:rPr>
        <w:t xml:space="preserve"> and hospitality.</w:t>
      </w:r>
    </w:p>
    <w:p w14:paraId="1C1FEABA" w14:textId="77777777" w:rsidR="00065ADC" w:rsidRDefault="00065ADC"/>
    <w:sectPr w:rsidR="00065A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27678"/>
    <w:multiLevelType w:val="multilevel"/>
    <w:tmpl w:val="6FA6A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6F0980"/>
    <w:multiLevelType w:val="multilevel"/>
    <w:tmpl w:val="636E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591D3E"/>
    <w:multiLevelType w:val="multilevel"/>
    <w:tmpl w:val="1098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0748941">
    <w:abstractNumId w:val="0"/>
  </w:num>
  <w:num w:numId="2" w16cid:durableId="1554390265">
    <w:abstractNumId w:val="2"/>
  </w:num>
  <w:num w:numId="3" w16cid:durableId="85880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AEB"/>
    <w:rsid w:val="00065ADC"/>
    <w:rsid w:val="00144AEB"/>
    <w:rsid w:val="0023381F"/>
    <w:rsid w:val="005E6E1A"/>
    <w:rsid w:val="00713B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13F84"/>
  <w15:chartTrackingRefBased/>
  <w15:docId w15:val="{3574DC59-900E-4CC2-B9C4-897926E94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4A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44A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44A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44A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44A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44A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4A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4A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4A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A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44A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44A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44A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44A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44A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4A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4A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4AEB"/>
    <w:rPr>
      <w:rFonts w:eastAsiaTheme="majorEastAsia" w:cstheme="majorBidi"/>
      <w:color w:val="272727" w:themeColor="text1" w:themeTint="D8"/>
    </w:rPr>
  </w:style>
  <w:style w:type="paragraph" w:styleId="Title">
    <w:name w:val="Title"/>
    <w:basedOn w:val="Normal"/>
    <w:next w:val="Normal"/>
    <w:link w:val="TitleChar"/>
    <w:uiPriority w:val="10"/>
    <w:qFormat/>
    <w:rsid w:val="00144A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4A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4A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4A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4AEB"/>
    <w:pPr>
      <w:spacing w:before="160"/>
      <w:jc w:val="center"/>
    </w:pPr>
    <w:rPr>
      <w:i/>
      <w:iCs/>
      <w:color w:val="404040" w:themeColor="text1" w:themeTint="BF"/>
    </w:rPr>
  </w:style>
  <w:style w:type="character" w:customStyle="1" w:styleId="QuoteChar">
    <w:name w:val="Quote Char"/>
    <w:basedOn w:val="DefaultParagraphFont"/>
    <w:link w:val="Quote"/>
    <w:uiPriority w:val="29"/>
    <w:rsid w:val="00144AEB"/>
    <w:rPr>
      <w:i/>
      <w:iCs/>
      <w:color w:val="404040" w:themeColor="text1" w:themeTint="BF"/>
    </w:rPr>
  </w:style>
  <w:style w:type="paragraph" w:styleId="ListParagraph">
    <w:name w:val="List Paragraph"/>
    <w:basedOn w:val="Normal"/>
    <w:uiPriority w:val="34"/>
    <w:qFormat/>
    <w:rsid w:val="00144AEB"/>
    <w:pPr>
      <w:ind w:left="720"/>
      <w:contextualSpacing/>
    </w:pPr>
  </w:style>
  <w:style w:type="character" w:styleId="IntenseEmphasis">
    <w:name w:val="Intense Emphasis"/>
    <w:basedOn w:val="DefaultParagraphFont"/>
    <w:uiPriority w:val="21"/>
    <w:qFormat/>
    <w:rsid w:val="00144AEB"/>
    <w:rPr>
      <w:i/>
      <w:iCs/>
      <w:color w:val="2F5496" w:themeColor="accent1" w:themeShade="BF"/>
    </w:rPr>
  </w:style>
  <w:style w:type="paragraph" w:styleId="IntenseQuote">
    <w:name w:val="Intense Quote"/>
    <w:basedOn w:val="Normal"/>
    <w:next w:val="Normal"/>
    <w:link w:val="IntenseQuoteChar"/>
    <w:uiPriority w:val="30"/>
    <w:qFormat/>
    <w:rsid w:val="00144A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44AEB"/>
    <w:rPr>
      <w:i/>
      <w:iCs/>
      <w:color w:val="2F5496" w:themeColor="accent1" w:themeShade="BF"/>
    </w:rPr>
  </w:style>
  <w:style w:type="character" w:styleId="IntenseReference">
    <w:name w:val="Intense Reference"/>
    <w:basedOn w:val="DefaultParagraphFont"/>
    <w:uiPriority w:val="32"/>
    <w:qFormat/>
    <w:rsid w:val="00144A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89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1024</Words>
  <Characters>4969</Characters>
  <Application>Microsoft Office Word</Application>
  <DocSecurity>4</DocSecurity>
  <Lines>292</Lines>
  <Paragraphs>181</Paragraphs>
  <ScaleCrop>false</ScaleCrop>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Cauldwell-Hunt, Kate</dc:creator>
  <cp:keywords/>
  <dc:description/>
  <cp:lastModifiedBy>Nagro, Tawfeeg</cp:lastModifiedBy>
  <cp:revision>2</cp:revision>
  <dcterms:created xsi:type="dcterms:W3CDTF">2024-06-13T09:39:00Z</dcterms:created>
  <dcterms:modified xsi:type="dcterms:W3CDTF">2024-06-13T09:39:00Z</dcterms:modified>
</cp:coreProperties>
</file>